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214F2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5F0BA3">
        <w:t>03</w:t>
      </w:r>
      <w:r w:rsidR="007C560F">
        <w:t xml:space="preserve"> </w:t>
      </w:r>
      <w:r w:rsidR="00870A22">
        <w:t>сентября</w:t>
      </w:r>
      <w:r w:rsidR="00DE233E">
        <w:t xml:space="preserve"> </w:t>
      </w:r>
      <w:r w:rsidR="006B2E12">
        <w:t>202</w:t>
      </w:r>
      <w:r w:rsidR="00636862">
        <w:t>1</w:t>
      </w:r>
      <w:r w:rsidR="00D51519">
        <w:t xml:space="preserve"> года                                                                                  </w:t>
      </w:r>
      <w:r>
        <w:t>№</w:t>
      </w:r>
      <w:r w:rsidR="00ED4CBC">
        <w:t xml:space="preserve"> </w:t>
      </w:r>
      <w:r w:rsidR="005F0BA3">
        <w:t>17-1</w:t>
      </w:r>
      <w:r w:rsidR="007B2CB4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E7D8C" w:rsidRPr="003E7D8C" w:rsidRDefault="000152D3" w:rsidP="003E7D8C">
      <w:pPr>
        <w:pStyle w:val="ac"/>
        <w:tabs>
          <w:tab w:val="left" w:pos="7655"/>
        </w:tabs>
        <w:spacing w:line="240" w:lineRule="auto"/>
        <w:ind w:left="1701" w:right="1701" w:firstLine="0"/>
        <w:rPr>
          <w:rFonts w:eastAsia="Calibri"/>
          <w:b/>
          <w:bCs/>
          <w:sz w:val="28"/>
          <w:szCs w:val="28"/>
        </w:rPr>
      </w:pPr>
      <w:r w:rsidRPr="000152D3">
        <w:rPr>
          <w:rFonts w:eastAsia="Calibri"/>
          <w:b/>
          <w:bCs/>
          <w:sz w:val="28"/>
          <w:szCs w:val="28"/>
        </w:rPr>
        <w:t xml:space="preserve">О распределении </w:t>
      </w:r>
      <w:r w:rsidR="00DB2C52">
        <w:rPr>
          <w:rFonts w:eastAsia="Calibri"/>
          <w:b/>
          <w:bCs/>
          <w:sz w:val="28"/>
          <w:szCs w:val="28"/>
        </w:rPr>
        <w:t xml:space="preserve">специальных знаков (марок) для </w:t>
      </w:r>
      <w:r w:rsidRPr="000152D3">
        <w:rPr>
          <w:rFonts w:eastAsia="Calibri"/>
          <w:b/>
          <w:bCs/>
          <w:sz w:val="28"/>
          <w:szCs w:val="28"/>
        </w:rPr>
        <w:t xml:space="preserve">избирательных бюллетеней для </w:t>
      </w:r>
      <w:r w:rsidR="00DB2C52">
        <w:rPr>
          <w:rFonts w:eastAsia="Calibri"/>
          <w:b/>
          <w:bCs/>
          <w:sz w:val="28"/>
          <w:szCs w:val="28"/>
        </w:rPr>
        <w:br/>
      </w:r>
      <w:r w:rsidRPr="000152D3">
        <w:rPr>
          <w:rFonts w:eastAsia="Calibri"/>
          <w:b/>
          <w:bCs/>
          <w:sz w:val="28"/>
          <w:szCs w:val="28"/>
        </w:rPr>
        <w:t>голосования</w:t>
      </w:r>
      <w:r w:rsidRPr="003E7D8C">
        <w:rPr>
          <w:rFonts w:eastAsia="Calibri"/>
          <w:b/>
          <w:bCs/>
          <w:sz w:val="28"/>
          <w:szCs w:val="28"/>
        </w:rPr>
        <w:t xml:space="preserve"> </w:t>
      </w:r>
      <w:r w:rsidRPr="000152D3">
        <w:rPr>
          <w:rFonts w:eastAsia="Calibri"/>
          <w:b/>
          <w:bCs/>
          <w:sz w:val="28"/>
          <w:szCs w:val="28"/>
        </w:rPr>
        <w:t xml:space="preserve">на выборах </w:t>
      </w:r>
      <w:r w:rsidR="00A173D5">
        <w:rPr>
          <w:rFonts w:eastAsia="Calibri"/>
          <w:b/>
          <w:bCs/>
          <w:sz w:val="28"/>
          <w:szCs w:val="28"/>
        </w:rPr>
        <w:t>деп</w:t>
      </w:r>
      <w:r w:rsidR="00A173D5">
        <w:rPr>
          <w:rFonts w:eastAsia="Calibri"/>
          <w:b/>
          <w:bCs/>
          <w:sz w:val="28"/>
          <w:szCs w:val="28"/>
        </w:rPr>
        <w:t>у</w:t>
      </w:r>
      <w:r w:rsidR="00A173D5">
        <w:rPr>
          <w:rFonts w:eastAsia="Calibri"/>
          <w:b/>
          <w:bCs/>
          <w:sz w:val="28"/>
          <w:szCs w:val="28"/>
        </w:rPr>
        <w:t xml:space="preserve">татов </w:t>
      </w:r>
      <w:r w:rsidR="00A173D5">
        <w:rPr>
          <w:rFonts w:eastAsia="Calibri"/>
          <w:b/>
          <w:bCs/>
          <w:sz w:val="28"/>
          <w:szCs w:val="28"/>
        </w:rPr>
        <w:br/>
      </w:r>
      <w:r w:rsidR="005F0BA3">
        <w:rPr>
          <w:rFonts w:eastAsia="Calibri"/>
          <w:b/>
          <w:bCs/>
          <w:sz w:val="28"/>
          <w:szCs w:val="28"/>
        </w:rPr>
        <w:t xml:space="preserve">Государственной Думы Федерального </w:t>
      </w:r>
      <w:r w:rsidR="00D90086">
        <w:rPr>
          <w:rFonts w:eastAsia="Calibri"/>
          <w:b/>
          <w:bCs/>
          <w:sz w:val="28"/>
          <w:szCs w:val="28"/>
        </w:rPr>
        <w:br/>
      </w:r>
      <w:r w:rsidR="005F0BA3">
        <w:rPr>
          <w:rFonts w:eastAsia="Calibri"/>
          <w:b/>
          <w:bCs/>
          <w:sz w:val="28"/>
          <w:szCs w:val="28"/>
        </w:rPr>
        <w:t xml:space="preserve">Собрания Российской Федерации </w:t>
      </w:r>
      <w:r w:rsidR="00A173D5">
        <w:rPr>
          <w:rFonts w:eastAsia="Calibri"/>
          <w:b/>
          <w:bCs/>
          <w:sz w:val="28"/>
          <w:szCs w:val="28"/>
        </w:rPr>
        <w:t xml:space="preserve"> </w:t>
      </w:r>
      <w:r w:rsidR="005F0BA3">
        <w:rPr>
          <w:rFonts w:eastAsia="Calibri"/>
          <w:b/>
          <w:bCs/>
          <w:sz w:val="28"/>
          <w:szCs w:val="28"/>
        </w:rPr>
        <w:t xml:space="preserve">восьмого </w:t>
      </w:r>
      <w:r w:rsidR="00D90086">
        <w:rPr>
          <w:rFonts w:eastAsia="Calibri"/>
          <w:b/>
          <w:bCs/>
          <w:sz w:val="28"/>
          <w:szCs w:val="28"/>
        </w:rPr>
        <w:br/>
      </w:r>
      <w:r w:rsidR="00A173D5">
        <w:rPr>
          <w:rFonts w:eastAsia="Calibri"/>
          <w:b/>
          <w:bCs/>
          <w:sz w:val="28"/>
          <w:szCs w:val="28"/>
        </w:rPr>
        <w:t>созыва</w:t>
      </w:r>
      <w:r w:rsidRPr="000152D3">
        <w:rPr>
          <w:rFonts w:eastAsia="Calibri"/>
          <w:b/>
          <w:bCs/>
          <w:sz w:val="28"/>
          <w:szCs w:val="28"/>
        </w:rPr>
        <w:t xml:space="preserve">, передаваемых участковым </w:t>
      </w:r>
      <w:r w:rsidR="00DB2C52">
        <w:rPr>
          <w:rFonts w:eastAsia="Calibri"/>
          <w:b/>
          <w:bCs/>
          <w:sz w:val="28"/>
          <w:szCs w:val="28"/>
        </w:rPr>
        <w:br/>
      </w:r>
      <w:r w:rsidRPr="000152D3">
        <w:rPr>
          <w:rFonts w:eastAsia="Calibri"/>
          <w:b/>
          <w:bCs/>
          <w:sz w:val="28"/>
          <w:szCs w:val="28"/>
        </w:rPr>
        <w:t>избирательным к</w:t>
      </w:r>
      <w:r w:rsidRPr="000152D3">
        <w:rPr>
          <w:rFonts w:eastAsia="Calibri"/>
          <w:b/>
          <w:bCs/>
          <w:sz w:val="28"/>
          <w:szCs w:val="28"/>
        </w:rPr>
        <w:t>о</w:t>
      </w:r>
      <w:r w:rsidRPr="000152D3">
        <w:rPr>
          <w:rFonts w:eastAsia="Calibri"/>
          <w:b/>
          <w:bCs/>
          <w:sz w:val="28"/>
          <w:szCs w:val="28"/>
        </w:rPr>
        <w:t>миссиям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D90086">
        <w:rPr>
          <w:rFonts w:eastAsia="Calibri"/>
          <w:b/>
          <w:bCs/>
          <w:sz w:val="28"/>
          <w:szCs w:val="28"/>
        </w:rPr>
        <w:t>города Шахты</w:t>
      </w:r>
      <w:r w:rsidRPr="003E7D8C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b/>
          <w:sz w:val="28"/>
          <w:szCs w:val="28"/>
        </w:rPr>
        <w:t xml:space="preserve"> </w:t>
      </w:r>
    </w:p>
    <w:p w:rsidR="000152D3" w:rsidRDefault="000152D3" w:rsidP="000152D3">
      <w:pPr>
        <w:pStyle w:val="a7"/>
        <w:spacing w:before="120"/>
        <w:ind w:right="27" w:firstLine="567"/>
        <w:jc w:val="both"/>
        <w:rPr>
          <w:b w:val="0"/>
          <w:spacing w:val="0"/>
          <w:kern w:val="0"/>
          <w:sz w:val="28"/>
          <w:szCs w:val="28"/>
        </w:rPr>
      </w:pPr>
      <w:r w:rsidRPr="000152D3">
        <w:rPr>
          <w:rFonts w:eastAsia="Calibri"/>
          <w:bCs/>
          <w:spacing w:val="0"/>
          <w:kern w:val="0"/>
          <w:sz w:val="28"/>
          <w:szCs w:val="28"/>
        </w:rPr>
        <w:br/>
      </w:r>
      <w:r>
        <w:rPr>
          <w:b w:val="0"/>
          <w:spacing w:val="0"/>
          <w:kern w:val="0"/>
          <w:sz w:val="28"/>
          <w:szCs w:val="28"/>
        </w:rPr>
        <w:t xml:space="preserve">        </w:t>
      </w:r>
      <w:r w:rsidRPr="00A30242">
        <w:rPr>
          <w:b w:val="0"/>
          <w:spacing w:val="0"/>
          <w:kern w:val="0"/>
          <w:sz w:val="28"/>
          <w:szCs w:val="28"/>
        </w:rPr>
        <w:t xml:space="preserve">В соответствии с </w:t>
      </w:r>
      <w:r w:rsidR="00DB2C52">
        <w:rPr>
          <w:b w:val="0"/>
          <w:spacing w:val="0"/>
          <w:kern w:val="0"/>
          <w:sz w:val="28"/>
          <w:szCs w:val="28"/>
        </w:rPr>
        <w:t>пунктом 3</w:t>
      </w:r>
      <w:r w:rsidRPr="00A30242">
        <w:rPr>
          <w:b w:val="0"/>
          <w:spacing w:val="0"/>
          <w:kern w:val="0"/>
          <w:sz w:val="28"/>
          <w:szCs w:val="28"/>
        </w:rPr>
        <w:t xml:space="preserve"> статьи 6</w:t>
      </w:r>
      <w:r w:rsidR="00A30242" w:rsidRPr="00A30242">
        <w:rPr>
          <w:b w:val="0"/>
          <w:spacing w:val="0"/>
          <w:kern w:val="0"/>
          <w:sz w:val="28"/>
          <w:szCs w:val="28"/>
        </w:rPr>
        <w:t>3</w:t>
      </w:r>
      <w:r w:rsidRPr="00A30242">
        <w:rPr>
          <w:b w:val="0"/>
          <w:spacing w:val="0"/>
          <w:kern w:val="0"/>
          <w:sz w:val="28"/>
          <w:szCs w:val="28"/>
        </w:rPr>
        <w:t xml:space="preserve"> </w:t>
      </w:r>
      <w:r w:rsidR="005F0BA3" w:rsidRPr="00A30242">
        <w:rPr>
          <w:b w:val="0"/>
          <w:spacing w:val="0"/>
          <w:kern w:val="0"/>
          <w:sz w:val="28"/>
          <w:szCs w:val="28"/>
        </w:rPr>
        <w:t>Федерального</w:t>
      </w:r>
      <w:r w:rsidRPr="00A30242">
        <w:rPr>
          <w:b w:val="0"/>
          <w:spacing w:val="0"/>
          <w:kern w:val="0"/>
          <w:sz w:val="28"/>
          <w:szCs w:val="28"/>
        </w:rPr>
        <w:t xml:space="preserve"> закона «О</w:t>
      </w:r>
      <w:r w:rsidR="00A30242" w:rsidRPr="00A30242">
        <w:rPr>
          <w:b w:val="0"/>
          <w:spacing w:val="0"/>
          <w:kern w:val="0"/>
          <w:sz w:val="28"/>
          <w:szCs w:val="28"/>
        </w:rPr>
        <w:t>б</w:t>
      </w:r>
      <w:r w:rsidR="00A30242">
        <w:rPr>
          <w:b w:val="0"/>
          <w:spacing w:val="0"/>
          <w:kern w:val="0"/>
          <w:sz w:val="28"/>
          <w:szCs w:val="28"/>
        </w:rPr>
        <w:t xml:space="preserve"> осно</w:t>
      </w:r>
      <w:r w:rsidR="00A30242">
        <w:rPr>
          <w:b w:val="0"/>
          <w:spacing w:val="0"/>
          <w:kern w:val="0"/>
          <w:sz w:val="28"/>
          <w:szCs w:val="28"/>
        </w:rPr>
        <w:t>в</w:t>
      </w:r>
      <w:r w:rsidR="00A30242">
        <w:rPr>
          <w:b w:val="0"/>
          <w:spacing w:val="0"/>
          <w:kern w:val="0"/>
          <w:sz w:val="28"/>
          <w:szCs w:val="28"/>
        </w:rPr>
        <w:t>ных гарантиях избирательных прав и права на участие в референдуме граждан Российской Федерации</w:t>
      </w:r>
      <w:r w:rsidRPr="000152D3">
        <w:rPr>
          <w:b w:val="0"/>
          <w:spacing w:val="0"/>
          <w:kern w:val="0"/>
          <w:sz w:val="28"/>
          <w:szCs w:val="28"/>
        </w:rPr>
        <w:t xml:space="preserve"> </w:t>
      </w:r>
      <w:r w:rsidR="00A30242">
        <w:rPr>
          <w:b w:val="0"/>
          <w:spacing w:val="0"/>
          <w:kern w:val="0"/>
          <w:sz w:val="28"/>
          <w:szCs w:val="28"/>
        </w:rPr>
        <w:t xml:space="preserve"> </w:t>
      </w:r>
      <w:r w:rsidR="007C560F">
        <w:rPr>
          <w:b w:val="0"/>
          <w:spacing w:val="0"/>
          <w:kern w:val="0"/>
          <w:sz w:val="28"/>
          <w:szCs w:val="28"/>
        </w:rPr>
        <w:t>»,</w:t>
      </w:r>
    </w:p>
    <w:p w:rsidR="00A30242" w:rsidRDefault="00A30242" w:rsidP="00A30242">
      <w:pPr>
        <w:jc w:val="center"/>
        <w:rPr>
          <w:rFonts w:eastAsia="Calibri"/>
          <w:szCs w:val="28"/>
        </w:rPr>
      </w:pPr>
    </w:p>
    <w:p w:rsidR="000152D3" w:rsidRDefault="000152D3" w:rsidP="00A30242">
      <w:pPr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города Шахты</w:t>
      </w:r>
      <w:r w:rsidR="00A30242">
        <w:rPr>
          <w:rFonts w:eastAsia="Calibri"/>
          <w:szCs w:val="28"/>
        </w:rPr>
        <w:t xml:space="preserve"> Ростовской области</w:t>
      </w:r>
      <w:r>
        <w:rPr>
          <w:rFonts w:eastAsia="Calibri"/>
          <w:szCs w:val="28"/>
        </w:rPr>
        <w:t xml:space="preserve"> </w:t>
      </w:r>
      <w:r w:rsidRPr="003E7D8C">
        <w:rPr>
          <w:rFonts w:eastAsia="Calibri"/>
          <w:b/>
          <w:szCs w:val="28"/>
        </w:rPr>
        <w:t>ПОСТАНОВЛЯЕТ</w:t>
      </w:r>
      <w:r w:rsidRPr="00AC6AF0">
        <w:rPr>
          <w:rFonts w:eastAsia="Calibri"/>
          <w:szCs w:val="28"/>
        </w:rPr>
        <w:t>:</w:t>
      </w:r>
    </w:p>
    <w:p w:rsidR="000152D3" w:rsidRPr="00BE497D" w:rsidRDefault="000152D3" w:rsidP="000152D3">
      <w:pPr>
        <w:ind w:firstLine="709"/>
        <w:jc w:val="both"/>
        <w:rPr>
          <w:szCs w:val="28"/>
        </w:rPr>
      </w:pPr>
      <w:r w:rsidRPr="00BE497D">
        <w:rPr>
          <w:szCs w:val="28"/>
        </w:rPr>
        <w:t xml:space="preserve">1. Передать в участковые избирательные комиссии </w:t>
      </w:r>
      <w:r w:rsidR="00D90086">
        <w:rPr>
          <w:szCs w:val="28"/>
        </w:rPr>
        <w:t xml:space="preserve">города Шахты </w:t>
      </w:r>
      <w:r w:rsidRPr="00BE497D">
        <w:rPr>
          <w:szCs w:val="28"/>
        </w:rPr>
        <w:t>по а</w:t>
      </w:r>
      <w:r w:rsidRPr="00BE497D">
        <w:rPr>
          <w:szCs w:val="28"/>
        </w:rPr>
        <w:t>к</w:t>
      </w:r>
      <w:r w:rsidRPr="00BE497D">
        <w:rPr>
          <w:szCs w:val="28"/>
        </w:rPr>
        <w:t xml:space="preserve">ту следующее количество </w:t>
      </w:r>
      <w:r w:rsidR="00DB2C52">
        <w:rPr>
          <w:szCs w:val="28"/>
        </w:rPr>
        <w:t xml:space="preserve">специальных знаков (марок) для </w:t>
      </w:r>
      <w:r w:rsidRPr="00BE497D">
        <w:rPr>
          <w:szCs w:val="28"/>
        </w:rPr>
        <w:t>избирательных бюллетеней</w:t>
      </w:r>
      <w:r w:rsidR="00DB2C52">
        <w:rPr>
          <w:szCs w:val="28"/>
        </w:rPr>
        <w:t xml:space="preserve"> для голосования на выборах депутатов Государственной Думы Федерального Собрания российской Федерации восьмого созыва</w:t>
      </w:r>
      <w:r w:rsidRPr="00BE497D">
        <w:rPr>
          <w:szCs w:val="28"/>
        </w:rPr>
        <w:t>:</w:t>
      </w:r>
    </w:p>
    <w:p w:rsidR="000152D3" w:rsidRDefault="000152D3" w:rsidP="000152D3">
      <w:pPr>
        <w:pStyle w:val="a7"/>
        <w:spacing w:after="0"/>
        <w:ind w:firstLine="709"/>
        <w:jc w:val="both"/>
        <w:rPr>
          <w:bCs/>
          <w:sz w:val="24"/>
          <w:szCs w:val="24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"/>
        <w:gridCol w:w="2552"/>
        <w:gridCol w:w="2126"/>
        <w:gridCol w:w="1965"/>
        <w:gridCol w:w="20"/>
        <w:gridCol w:w="567"/>
        <w:gridCol w:w="2079"/>
        <w:gridCol w:w="7"/>
        <w:gridCol w:w="15"/>
      </w:tblGrid>
      <w:tr w:rsidR="000152D3" w:rsidRPr="00EA3ED7" w:rsidTr="00583990">
        <w:trPr>
          <w:gridBefore w:val="1"/>
          <w:gridAfter w:val="2"/>
          <w:wBefore w:w="15" w:type="dxa"/>
          <w:wAfter w:w="22" w:type="dxa"/>
          <w:trHeight w:val="1073"/>
        </w:trPr>
        <w:tc>
          <w:tcPr>
            <w:tcW w:w="2552" w:type="dxa"/>
            <w:vAlign w:val="center"/>
          </w:tcPr>
          <w:p w:rsidR="000152D3" w:rsidRDefault="000152D3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Номер </w:t>
            </w:r>
          </w:p>
          <w:p w:rsidR="000152D3" w:rsidRPr="00EA3ED7" w:rsidRDefault="000152D3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избирательного участка</w:t>
            </w:r>
          </w:p>
        </w:tc>
        <w:tc>
          <w:tcPr>
            <w:tcW w:w="2126" w:type="dxa"/>
            <w:vAlign w:val="center"/>
          </w:tcPr>
          <w:p w:rsidR="000152D3" w:rsidRPr="00A30242" w:rsidRDefault="000152D3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  <w:r w:rsidRPr="00A30242">
              <w:rPr>
                <w:b/>
                <w:szCs w:val="28"/>
              </w:rPr>
              <w:t xml:space="preserve">Число </w:t>
            </w:r>
          </w:p>
          <w:p w:rsidR="000152D3" w:rsidRPr="00A30242" w:rsidRDefault="000152D3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  <w:r w:rsidRPr="00A30242">
              <w:rPr>
                <w:b/>
                <w:szCs w:val="28"/>
              </w:rPr>
              <w:t>избирателей</w:t>
            </w:r>
          </w:p>
        </w:tc>
        <w:tc>
          <w:tcPr>
            <w:tcW w:w="2552" w:type="dxa"/>
            <w:gridSpan w:val="3"/>
            <w:vAlign w:val="center"/>
          </w:tcPr>
          <w:p w:rsidR="000152D3" w:rsidRPr="00A30242" w:rsidRDefault="000152D3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  <w:r w:rsidRPr="00A30242">
              <w:rPr>
                <w:b/>
                <w:szCs w:val="28"/>
              </w:rPr>
              <w:t>Количество пер</w:t>
            </w:r>
            <w:r w:rsidRPr="00A30242">
              <w:rPr>
                <w:b/>
                <w:szCs w:val="28"/>
              </w:rPr>
              <w:t>е</w:t>
            </w:r>
            <w:r w:rsidRPr="00A30242">
              <w:rPr>
                <w:b/>
                <w:szCs w:val="28"/>
              </w:rPr>
              <w:t>даваемых избир</w:t>
            </w:r>
            <w:r w:rsidRPr="00A30242">
              <w:rPr>
                <w:b/>
                <w:szCs w:val="28"/>
              </w:rPr>
              <w:t>а</w:t>
            </w:r>
            <w:r w:rsidRPr="00A30242">
              <w:rPr>
                <w:b/>
                <w:szCs w:val="28"/>
              </w:rPr>
              <w:t>тельных бюлл</w:t>
            </w:r>
            <w:r w:rsidRPr="00A30242">
              <w:rPr>
                <w:b/>
                <w:szCs w:val="28"/>
              </w:rPr>
              <w:t>е</w:t>
            </w:r>
            <w:r w:rsidRPr="00A30242">
              <w:rPr>
                <w:b/>
                <w:szCs w:val="28"/>
              </w:rPr>
              <w:t>теней</w:t>
            </w:r>
          </w:p>
        </w:tc>
        <w:tc>
          <w:tcPr>
            <w:tcW w:w="2079" w:type="dxa"/>
          </w:tcPr>
          <w:p w:rsidR="000152D3" w:rsidRPr="00CB056A" w:rsidRDefault="000152D3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 xml:space="preserve">в том числе </w:t>
            </w:r>
          </w:p>
          <w:p w:rsidR="000152D3" w:rsidRPr="00EA3ED7" w:rsidRDefault="000152D3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>с использов</w:t>
            </w:r>
            <w:r w:rsidRPr="00CB056A">
              <w:rPr>
                <w:b/>
              </w:rPr>
              <w:t>а</w:t>
            </w:r>
            <w:r w:rsidRPr="00CB056A">
              <w:rPr>
                <w:b/>
              </w:rPr>
              <w:t>нием К</w:t>
            </w:r>
            <w:r w:rsidRPr="00CB056A">
              <w:rPr>
                <w:b/>
              </w:rPr>
              <w:t>О</w:t>
            </w:r>
            <w:r w:rsidRPr="00CB056A">
              <w:rPr>
                <w:b/>
              </w:rPr>
              <w:t>ИБ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№2477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2427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3400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2198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3100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2097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№2480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1702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2400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1426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1269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1742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0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1596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2137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1442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5F0BA3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</w:t>
            </w:r>
            <w:r w:rsidRPr="005F0BA3">
              <w:rPr>
                <w:szCs w:val="28"/>
              </w:rPr>
              <w:t>№2487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1919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</w:tr>
      <w:tr w:rsidR="00F92C6B" w:rsidRPr="005F0BA3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1741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5F0BA3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 №2489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1314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5F0BA3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1144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</w:tr>
      <w:tr w:rsidR="00F92C6B" w:rsidRPr="005F0BA3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1305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115D38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5F0BA3" w:rsidRDefault="00F92C6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1339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1455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2168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3100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1520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0A0633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1165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1035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1500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1467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1167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1229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2066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1458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2319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3300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2308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3300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1774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991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1306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10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1531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2190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3100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1867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1865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1400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1489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1735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945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1320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1894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1214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1397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2111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1906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1199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1611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1342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1808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1142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1600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5F0BA3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948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1783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1355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6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0A0633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1662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0A0633" w:rsidP="003F0D8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1258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2108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1617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2304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1636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1404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1585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1248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1563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1520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1895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1270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1312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1842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788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1200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1331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1823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1782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880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2562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2118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1535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2200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2331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3300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1341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1178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1700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986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1467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2100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986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1400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1918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2401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3400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1826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1758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1398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>№ 2616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1325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1900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2C6B" w:rsidRPr="00A30242" w:rsidRDefault="00F92C6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>
              <w:rPr>
                <w:rFonts w:ascii="Calibri" w:hAnsi="Calibri"/>
                <w:color w:val="000000"/>
                <w:szCs w:val="28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</w:tr>
      <w:tr w:rsidR="00F92C6B" w:rsidRPr="007C560F" w:rsidTr="005839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22" w:type="dxa"/>
          <w:trHeight w:val="557"/>
        </w:trPr>
        <w:tc>
          <w:tcPr>
            <w:tcW w:w="256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7C560F" w:rsidRDefault="00F92C6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C6B" w:rsidRPr="00A30242" w:rsidRDefault="00F92C6B" w:rsidP="00B10BBF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  <w:tc>
          <w:tcPr>
            <w:tcW w:w="26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C6B" w:rsidRPr="00A30242" w:rsidRDefault="00F92C6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 </w:t>
            </w:r>
          </w:p>
        </w:tc>
      </w:tr>
      <w:tr w:rsidR="00F92C6B" w:rsidRPr="007C560F" w:rsidTr="00583990">
        <w:trPr>
          <w:gridBefore w:val="1"/>
          <w:gridAfter w:val="2"/>
          <w:wBefore w:w="15" w:type="dxa"/>
          <w:wAfter w:w="22" w:type="dxa"/>
        </w:trPr>
        <w:tc>
          <w:tcPr>
            <w:tcW w:w="2552" w:type="dxa"/>
          </w:tcPr>
          <w:p w:rsidR="00F92C6B" w:rsidRPr="007C560F" w:rsidRDefault="00F92C6B" w:rsidP="003F0D84">
            <w:pPr>
              <w:tabs>
                <w:tab w:val="left" w:pos="993"/>
              </w:tabs>
              <w:jc w:val="right"/>
              <w:rPr>
                <w:szCs w:val="28"/>
              </w:rPr>
            </w:pPr>
            <w:r w:rsidRPr="007C560F">
              <w:rPr>
                <w:szCs w:val="28"/>
              </w:rPr>
              <w:t>ИТОГО</w:t>
            </w:r>
          </w:p>
        </w:tc>
        <w:tc>
          <w:tcPr>
            <w:tcW w:w="2126" w:type="dxa"/>
          </w:tcPr>
          <w:p w:rsidR="00F92C6B" w:rsidRPr="00A30242" w:rsidRDefault="00F92C6B" w:rsidP="005F0BA3">
            <w:pPr>
              <w:tabs>
                <w:tab w:val="left" w:pos="993"/>
              </w:tabs>
              <w:jc w:val="center"/>
              <w:rPr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162360</w:t>
            </w:r>
          </w:p>
        </w:tc>
        <w:tc>
          <w:tcPr>
            <w:tcW w:w="1985" w:type="dxa"/>
            <w:gridSpan w:val="2"/>
          </w:tcPr>
          <w:p w:rsidR="00F92C6B" w:rsidRPr="00A30242" w:rsidRDefault="00F92C6B" w:rsidP="00B10BBF">
            <w:pPr>
              <w:tabs>
                <w:tab w:val="left" w:pos="993"/>
              </w:tabs>
              <w:rPr>
                <w:szCs w:val="28"/>
              </w:rPr>
            </w:pPr>
            <w:r>
              <w:rPr>
                <w:szCs w:val="28"/>
              </w:rPr>
              <w:t>231500</w:t>
            </w:r>
          </w:p>
        </w:tc>
        <w:tc>
          <w:tcPr>
            <w:tcW w:w="2646" w:type="dxa"/>
            <w:gridSpan w:val="2"/>
          </w:tcPr>
          <w:p w:rsidR="00F92C6B" w:rsidRPr="00A30242" w:rsidRDefault="00F92C6B" w:rsidP="003F0D84">
            <w:pPr>
              <w:tabs>
                <w:tab w:val="left" w:pos="993"/>
              </w:tabs>
              <w:rPr>
                <w:szCs w:val="28"/>
              </w:rPr>
            </w:pPr>
            <w:r>
              <w:rPr>
                <w:szCs w:val="28"/>
              </w:rPr>
              <w:t>231500</w:t>
            </w:r>
          </w:p>
        </w:tc>
      </w:tr>
    </w:tbl>
    <w:p w:rsidR="000152D3" w:rsidRDefault="000152D3" w:rsidP="000152D3">
      <w:pPr>
        <w:tabs>
          <w:tab w:val="left" w:pos="993"/>
        </w:tabs>
        <w:rPr>
          <w:sz w:val="24"/>
          <w:szCs w:val="24"/>
        </w:rPr>
      </w:pPr>
    </w:p>
    <w:p w:rsidR="000152D3" w:rsidRPr="00313F35" w:rsidRDefault="000152D3" w:rsidP="000152D3">
      <w:pPr>
        <w:tabs>
          <w:tab w:val="left" w:pos="1134"/>
        </w:tabs>
        <w:ind w:firstLine="709"/>
        <w:jc w:val="both"/>
        <w:rPr>
          <w:szCs w:val="28"/>
        </w:rPr>
      </w:pPr>
      <w:r w:rsidRPr="00313F35">
        <w:rPr>
          <w:bCs/>
          <w:szCs w:val="28"/>
        </w:rPr>
        <w:t>2. </w:t>
      </w:r>
      <w:r w:rsidRPr="00313F35">
        <w:rPr>
          <w:szCs w:val="28"/>
        </w:rPr>
        <w:t xml:space="preserve">Контроль за выполнением настоящего </w:t>
      </w:r>
      <w:r>
        <w:rPr>
          <w:szCs w:val="28"/>
        </w:rPr>
        <w:t>постановления</w:t>
      </w:r>
      <w:r w:rsidRPr="00313F35">
        <w:rPr>
          <w:szCs w:val="28"/>
        </w:rPr>
        <w:t xml:space="preserve"> возложить</w:t>
      </w:r>
      <w:r>
        <w:rPr>
          <w:szCs w:val="28"/>
        </w:rPr>
        <w:br/>
      </w:r>
      <w:r w:rsidR="007C560F">
        <w:rPr>
          <w:szCs w:val="28"/>
        </w:rPr>
        <w:t>на председателя Территориальной избирательной комиссии города Шахты Кухтина А.В.</w:t>
      </w:r>
    </w:p>
    <w:p w:rsidR="003E7D8C" w:rsidRPr="00AF5BAA" w:rsidRDefault="003E7D8C" w:rsidP="003E7D8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656A95" w:rsidRPr="002502F4" w:rsidRDefault="005F68C3" w:rsidP="00656A95">
      <w:pPr>
        <w:jc w:val="both"/>
        <w:rPr>
          <w:b/>
          <w:bCs/>
          <w:sz w:val="24"/>
        </w:rPr>
      </w:pPr>
      <w:r>
        <w:rPr>
          <w:rFonts w:eastAsia="Calibri"/>
          <w:szCs w:val="28"/>
        </w:rPr>
        <w:t xml:space="preserve"> </w:t>
      </w:r>
    </w:p>
    <w:p w:rsidR="00CA1CC6" w:rsidRDefault="003163AB" w:rsidP="003163AB">
      <w:pPr>
        <w:spacing w:line="360" w:lineRule="auto"/>
        <w:ind w:firstLine="851"/>
        <w:jc w:val="both"/>
      </w:pPr>
      <w:r>
        <w:t xml:space="preserve"> </w:t>
      </w:r>
      <w:r w:rsidR="00656A95">
        <w:t xml:space="preserve"> </w:t>
      </w:r>
    </w:p>
    <w:p w:rsidR="00CA1CC6" w:rsidRDefault="00CA1CC6" w:rsidP="00CA1CC6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CA1CC6" w:rsidRDefault="00CA1CC6" w:rsidP="00CA1CC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A1CC6" w:rsidRDefault="00CA1CC6" w:rsidP="00CA1CC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240D4D" w:rsidRPr="00BB42C5" w:rsidRDefault="00240D4D" w:rsidP="002573BA">
      <w:pPr>
        <w:pStyle w:val="ConsPlusNormal"/>
        <w:ind w:left="4962" w:right="-234"/>
        <w:jc w:val="center"/>
        <w:rPr>
          <w:szCs w:val="28"/>
        </w:rPr>
      </w:pPr>
    </w:p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56A95">
      <w:headerReference w:type="even" r:id="rId9"/>
      <w:headerReference w:type="default" r:id="rId10"/>
      <w:footerReference w:type="default" r:id="rId11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FB0" w:rsidRDefault="00B22FB0">
      <w:r>
        <w:separator/>
      </w:r>
    </w:p>
  </w:endnote>
  <w:endnote w:type="continuationSeparator" w:id="1">
    <w:p w:rsidR="00B22FB0" w:rsidRDefault="00B22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FB0" w:rsidRDefault="00B22FB0">
      <w:r>
        <w:separator/>
      </w:r>
    </w:p>
  </w:footnote>
  <w:footnote w:type="continuationSeparator" w:id="1">
    <w:p w:rsidR="00B22FB0" w:rsidRDefault="00B22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6862">
      <w:rPr>
        <w:rStyle w:val="a6"/>
        <w:noProof/>
      </w:rPr>
      <w:t>6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2D3"/>
    <w:rsid w:val="00015ABD"/>
    <w:rsid w:val="00017041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A0633"/>
    <w:rsid w:val="000B441F"/>
    <w:rsid w:val="000B7670"/>
    <w:rsid w:val="000E6310"/>
    <w:rsid w:val="000F5041"/>
    <w:rsid w:val="00105740"/>
    <w:rsid w:val="001126E1"/>
    <w:rsid w:val="00115D38"/>
    <w:rsid w:val="00117BDC"/>
    <w:rsid w:val="0012037D"/>
    <w:rsid w:val="001248CA"/>
    <w:rsid w:val="00135552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14F27"/>
    <w:rsid w:val="00223392"/>
    <w:rsid w:val="00223464"/>
    <w:rsid w:val="00231225"/>
    <w:rsid w:val="002403EC"/>
    <w:rsid w:val="00240D4D"/>
    <w:rsid w:val="002436FA"/>
    <w:rsid w:val="00247BE8"/>
    <w:rsid w:val="002573BA"/>
    <w:rsid w:val="002945AF"/>
    <w:rsid w:val="002951DC"/>
    <w:rsid w:val="002B3E2E"/>
    <w:rsid w:val="002C019D"/>
    <w:rsid w:val="002D2DB3"/>
    <w:rsid w:val="002D3440"/>
    <w:rsid w:val="002F6CB6"/>
    <w:rsid w:val="003163AB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E7D8C"/>
    <w:rsid w:val="003F0D84"/>
    <w:rsid w:val="003F0FC7"/>
    <w:rsid w:val="00401866"/>
    <w:rsid w:val="0040645E"/>
    <w:rsid w:val="0040714C"/>
    <w:rsid w:val="00407576"/>
    <w:rsid w:val="004442BE"/>
    <w:rsid w:val="00466736"/>
    <w:rsid w:val="004864FE"/>
    <w:rsid w:val="00490764"/>
    <w:rsid w:val="004C0962"/>
    <w:rsid w:val="004C3D75"/>
    <w:rsid w:val="004C4097"/>
    <w:rsid w:val="004C7166"/>
    <w:rsid w:val="004D1AFD"/>
    <w:rsid w:val="004E5088"/>
    <w:rsid w:val="004F32B4"/>
    <w:rsid w:val="005047E6"/>
    <w:rsid w:val="00510D5E"/>
    <w:rsid w:val="00517BA0"/>
    <w:rsid w:val="0052092A"/>
    <w:rsid w:val="00523E69"/>
    <w:rsid w:val="005329E0"/>
    <w:rsid w:val="0053721E"/>
    <w:rsid w:val="00554ECB"/>
    <w:rsid w:val="00561087"/>
    <w:rsid w:val="0056145C"/>
    <w:rsid w:val="00573537"/>
    <w:rsid w:val="00576003"/>
    <w:rsid w:val="00583990"/>
    <w:rsid w:val="00597245"/>
    <w:rsid w:val="005B625E"/>
    <w:rsid w:val="005C3448"/>
    <w:rsid w:val="005D12C5"/>
    <w:rsid w:val="005D16C1"/>
    <w:rsid w:val="005E586F"/>
    <w:rsid w:val="005F0BA3"/>
    <w:rsid w:val="005F68C3"/>
    <w:rsid w:val="006172F1"/>
    <w:rsid w:val="00636862"/>
    <w:rsid w:val="00646B7A"/>
    <w:rsid w:val="00656869"/>
    <w:rsid w:val="00656A95"/>
    <w:rsid w:val="006600C9"/>
    <w:rsid w:val="00665786"/>
    <w:rsid w:val="006763D8"/>
    <w:rsid w:val="006851F8"/>
    <w:rsid w:val="006971E5"/>
    <w:rsid w:val="006B1BF3"/>
    <w:rsid w:val="006B2E12"/>
    <w:rsid w:val="006B7C36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24129"/>
    <w:rsid w:val="00732692"/>
    <w:rsid w:val="007367AC"/>
    <w:rsid w:val="0075066B"/>
    <w:rsid w:val="00765D41"/>
    <w:rsid w:val="00767BFD"/>
    <w:rsid w:val="00775105"/>
    <w:rsid w:val="00790AAF"/>
    <w:rsid w:val="007A31E3"/>
    <w:rsid w:val="007A7CF8"/>
    <w:rsid w:val="007B2CB4"/>
    <w:rsid w:val="007B5352"/>
    <w:rsid w:val="007C560F"/>
    <w:rsid w:val="007D5060"/>
    <w:rsid w:val="007E17D2"/>
    <w:rsid w:val="007F4566"/>
    <w:rsid w:val="00802729"/>
    <w:rsid w:val="00806A6F"/>
    <w:rsid w:val="00817443"/>
    <w:rsid w:val="00824041"/>
    <w:rsid w:val="00830575"/>
    <w:rsid w:val="00833EDD"/>
    <w:rsid w:val="00852AA7"/>
    <w:rsid w:val="00870A22"/>
    <w:rsid w:val="00872DF9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4BC"/>
    <w:rsid w:val="00931724"/>
    <w:rsid w:val="009421DC"/>
    <w:rsid w:val="00954783"/>
    <w:rsid w:val="0095603D"/>
    <w:rsid w:val="0096068B"/>
    <w:rsid w:val="0096194F"/>
    <w:rsid w:val="00970E7B"/>
    <w:rsid w:val="009717E4"/>
    <w:rsid w:val="009B0259"/>
    <w:rsid w:val="009B0B0B"/>
    <w:rsid w:val="009D5FF6"/>
    <w:rsid w:val="009E29CD"/>
    <w:rsid w:val="009F0EB8"/>
    <w:rsid w:val="00A03EDA"/>
    <w:rsid w:val="00A1068E"/>
    <w:rsid w:val="00A1573A"/>
    <w:rsid w:val="00A173D5"/>
    <w:rsid w:val="00A254A3"/>
    <w:rsid w:val="00A30242"/>
    <w:rsid w:val="00A373F4"/>
    <w:rsid w:val="00A37A0D"/>
    <w:rsid w:val="00A41CB8"/>
    <w:rsid w:val="00A50340"/>
    <w:rsid w:val="00A5250B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94F79"/>
    <w:rsid w:val="00AB6A5E"/>
    <w:rsid w:val="00AC19B5"/>
    <w:rsid w:val="00AC5863"/>
    <w:rsid w:val="00AE2763"/>
    <w:rsid w:val="00B10BBF"/>
    <w:rsid w:val="00B22FB0"/>
    <w:rsid w:val="00B233EC"/>
    <w:rsid w:val="00B45D31"/>
    <w:rsid w:val="00B474E8"/>
    <w:rsid w:val="00B51107"/>
    <w:rsid w:val="00B700F3"/>
    <w:rsid w:val="00B71D65"/>
    <w:rsid w:val="00B77073"/>
    <w:rsid w:val="00B92E10"/>
    <w:rsid w:val="00BB10EA"/>
    <w:rsid w:val="00BB128E"/>
    <w:rsid w:val="00BB42C5"/>
    <w:rsid w:val="00BB42E9"/>
    <w:rsid w:val="00BD2501"/>
    <w:rsid w:val="00BF0F0F"/>
    <w:rsid w:val="00C022A8"/>
    <w:rsid w:val="00C028DA"/>
    <w:rsid w:val="00C03D91"/>
    <w:rsid w:val="00C12E3F"/>
    <w:rsid w:val="00C1606D"/>
    <w:rsid w:val="00C17E43"/>
    <w:rsid w:val="00C23049"/>
    <w:rsid w:val="00C3675C"/>
    <w:rsid w:val="00C41EC6"/>
    <w:rsid w:val="00C43378"/>
    <w:rsid w:val="00C602C0"/>
    <w:rsid w:val="00C6041C"/>
    <w:rsid w:val="00C620A7"/>
    <w:rsid w:val="00C749BA"/>
    <w:rsid w:val="00C81874"/>
    <w:rsid w:val="00C83998"/>
    <w:rsid w:val="00C9207A"/>
    <w:rsid w:val="00C93212"/>
    <w:rsid w:val="00CA1CC6"/>
    <w:rsid w:val="00CB047A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0086"/>
    <w:rsid w:val="00D96B4F"/>
    <w:rsid w:val="00D97AD0"/>
    <w:rsid w:val="00DA3E28"/>
    <w:rsid w:val="00DB2C52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3AAE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EC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0F20"/>
    <w:rsid w:val="00F84ABD"/>
    <w:rsid w:val="00F87A25"/>
    <w:rsid w:val="00F92C6B"/>
    <w:rsid w:val="00FA47DC"/>
    <w:rsid w:val="00FB5BD7"/>
    <w:rsid w:val="00FC5C65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28C1D-E6C7-4F78-ABD3-D593802CD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6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2021-09-03T13:11:00Z</cp:lastPrinted>
  <dcterms:created xsi:type="dcterms:W3CDTF">2021-09-14T12:39:00Z</dcterms:created>
  <dcterms:modified xsi:type="dcterms:W3CDTF">2021-09-14T12:39:00Z</dcterms:modified>
</cp:coreProperties>
</file>