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4927"/>
      </w:tblGrid>
      <w:tr w:rsidR="00E11B92" w:rsidRPr="00E11B92" w:rsidTr="00E11B92">
        <w:tc>
          <w:tcPr>
            <w:tcW w:w="4927" w:type="dxa"/>
          </w:tcPr>
          <w:p w:rsidR="00E11B92" w:rsidRPr="00E11B92" w:rsidRDefault="00E11B92">
            <w:pPr>
              <w:pStyle w:val="10"/>
              <w:jc w:val="center"/>
              <w:rPr>
                <w:bCs/>
                <w:color w:val="34343C"/>
                <w:sz w:val="28"/>
                <w:szCs w:val="28"/>
              </w:rPr>
            </w:pPr>
          </w:p>
        </w:tc>
        <w:tc>
          <w:tcPr>
            <w:tcW w:w="4927" w:type="dxa"/>
          </w:tcPr>
          <w:p w:rsidR="00F17B37" w:rsidRDefault="00F17B37">
            <w:pPr>
              <w:pStyle w:val="10"/>
              <w:jc w:val="center"/>
              <w:rPr>
                <w:bCs/>
                <w:color w:val="34343C"/>
                <w:sz w:val="28"/>
                <w:szCs w:val="28"/>
              </w:rPr>
            </w:pPr>
            <w:r>
              <w:rPr>
                <w:bCs/>
                <w:color w:val="34343C"/>
                <w:sz w:val="28"/>
                <w:szCs w:val="28"/>
              </w:rPr>
              <w:t>Приложение № 1</w:t>
            </w:r>
            <w:bookmarkStart w:id="0" w:name="_GoBack"/>
            <w:bookmarkEnd w:id="0"/>
          </w:p>
          <w:p w:rsidR="00E11B92" w:rsidRDefault="00F17B37">
            <w:pPr>
              <w:pStyle w:val="10"/>
              <w:jc w:val="center"/>
              <w:rPr>
                <w:bCs/>
                <w:color w:val="34343C"/>
                <w:sz w:val="28"/>
                <w:szCs w:val="28"/>
              </w:rPr>
            </w:pPr>
            <w:r>
              <w:rPr>
                <w:bCs/>
                <w:color w:val="34343C"/>
                <w:sz w:val="28"/>
                <w:szCs w:val="28"/>
              </w:rPr>
              <w:t>Утверждено</w:t>
            </w:r>
          </w:p>
          <w:p w:rsidR="00E11B92" w:rsidRPr="00E11B92" w:rsidRDefault="00F17B37">
            <w:pPr>
              <w:pStyle w:val="10"/>
              <w:jc w:val="center"/>
              <w:rPr>
                <w:bCs/>
                <w:color w:val="34343C"/>
                <w:sz w:val="28"/>
                <w:szCs w:val="28"/>
              </w:rPr>
            </w:pPr>
            <w:r>
              <w:rPr>
                <w:bCs/>
                <w:color w:val="34343C"/>
                <w:sz w:val="28"/>
                <w:szCs w:val="28"/>
              </w:rPr>
              <w:t>постановлением</w:t>
            </w:r>
            <w:r w:rsidR="00E11B92" w:rsidRPr="00E11B92">
              <w:rPr>
                <w:bCs/>
                <w:color w:val="34343C"/>
                <w:sz w:val="28"/>
                <w:szCs w:val="28"/>
              </w:rPr>
              <w:t xml:space="preserve"> Территориальной избирательной комиссии города Шахты Ростовской области </w:t>
            </w:r>
            <w:r w:rsidR="00E11B92">
              <w:rPr>
                <w:bCs/>
                <w:color w:val="34343C"/>
                <w:sz w:val="28"/>
                <w:szCs w:val="28"/>
              </w:rPr>
              <w:br/>
            </w:r>
            <w:r w:rsidR="00E11B92" w:rsidRPr="00E11B92">
              <w:rPr>
                <w:bCs/>
                <w:color w:val="34343C"/>
                <w:sz w:val="28"/>
                <w:szCs w:val="28"/>
              </w:rPr>
              <w:t>от 28.01.2026 № 3-1</w:t>
            </w:r>
          </w:p>
        </w:tc>
      </w:tr>
    </w:tbl>
    <w:p w:rsidR="00EB1C21" w:rsidRDefault="00EB1C21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ПОЛОЖЕНИЕ</w:t>
      </w: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 xml:space="preserve">о </w:t>
      </w:r>
      <w:r w:rsidR="00CB5FA9">
        <w:rPr>
          <w:b/>
          <w:bCs/>
          <w:color w:val="34343C"/>
          <w:sz w:val="28"/>
          <w:szCs w:val="28"/>
        </w:rPr>
        <w:t>городском</w:t>
      </w:r>
      <w:r>
        <w:rPr>
          <w:b/>
          <w:bCs/>
          <w:color w:val="34343C"/>
          <w:sz w:val="28"/>
          <w:szCs w:val="28"/>
        </w:rPr>
        <w:t xml:space="preserve"> конкурсе на лучший информационно-просветительский плакат, рисунок, слоган, кроссворд на тему избирательного права</w:t>
      </w: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 xml:space="preserve">«Судьба родного </w:t>
      </w:r>
      <w:r w:rsidR="001562FB">
        <w:rPr>
          <w:b/>
          <w:bCs/>
          <w:color w:val="34343C"/>
          <w:sz w:val="28"/>
          <w:szCs w:val="28"/>
        </w:rPr>
        <w:t>города</w:t>
      </w:r>
      <w:r>
        <w:rPr>
          <w:b/>
          <w:bCs/>
          <w:color w:val="34343C"/>
          <w:sz w:val="28"/>
          <w:szCs w:val="28"/>
        </w:rPr>
        <w:t xml:space="preserve"> – наш выбор»</w:t>
      </w:r>
    </w:p>
    <w:p w:rsidR="00064221" w:rsidRDefault="00064221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1</w:t>
      </w:r>
      <w:r w:rsidR="00064221">
        <w:rPr>
          <w:b/>
          <w:bCs/>
          <w:color w:val="34343C"/>
          <w:sz w:val="28"/>
          <w:szCs w:val="28"/>
        </w:rPr>
        <w:t>.</w:t>
      </w:r>
      <w:r>
        <w:rPr>
          <w:b/>
          <w:bCs/>
          <w:color w:val="34343C"/>
          <w:sz w:val="28"/>
          <w:szCs w:val="28"/>
        </w:rPr>
        <w:t xml:space="preserve"> Общие положения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 xml:space="preserve">1.1. Настоящее положение определяет порядок проведения </w:t>
      </w:r>
      <w:r w:rsidR="00CB5FA9">
        <w:rPr>
          <w:color w:val="34343C"/>
          <w:sz w:val="28"/>
          <w:szCs w:val="28"/>
        </w:rPr>
        <w:t>городского</w:t>
      </w:r>
      <w:r>
        <w:rPr>
          <w:color w:val="34343C"/>
          <w:sz w:val="28"/>
          <w:szCs w:val="28"/>
        </w:rPr>
        <w:t xml:space="preserve"> конкурса на лучший информационно-просветительский плакат, слоган, кроссворд, на тему избирательного права и процесса (далее – Конкурс). Конкурс проводится при участии учреждений культуры, образования и участковых избирательных комиссий </w:t>
      </w:r>
      <w:r w:rsidR="00CB5FA9">
        <w:rPr>
          <w:color w:val="34343C"/>
          <w:sz w:val="28"/>
          <w:szCs w:val="28"/>
        </w:rPr>
        <w:t>города Шахты</w:t>
      </w:r>
      <w:r>
        <w:rPr>
          <w:color w:val="34343C"/>
          <w:sz w:val="28"/>
          <w:szCs w:val="28"/>
        </w:rPr>
        <w:t>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 xml:space="preserve">1.2. Решение всех вопросов, связанных с проведением </w:t>
      </w:r>
      <w:r w:rsidR="00CB5FA9">
        <w:rPr>
          <w:color w:val="34343C"/>
          <w:sz w:val="28"/>
          <w:szCs w:val="28"/>
        </w:rPr>
        <w:t>городского</w:t>
      </w:r>
      <w:r>
        <w:rPr>
          <w:color w:val="34343C"/>
          <w:sz w:val="28"/>
          <w:szCs w:val="28"/>
        </w:rPr>
        <w:t xml:space="preserve"> конкурса, находится в компетенции организаторов конкурса.</w:t>
      </w:r>
    </w:p>
    <w:p w:rsidR="00064221" w:rsidRDefault="00064221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2</w:t>
      </w:r>
      <w:r w:rsidR="00064221">
        <w:rPr>
          <w:b/>
          <w:bCs/>
          <w:color w:val="34343C"/>
          <w:sz w:val="28"/>
          <w:szCs w:val="28"/>
        </w:rPr>
        <w:t>.</w:t>
      </w:r>
      <w:r>
        <w:rPr>
          <w:b/>
          <w:bCs/>
          <w:color w:val="34343C"/>
          <w:sz w:val="28"/>
          <w:szCs w:val="28"/>
        </w:rPr>
        <w:t xml:space="preserve"> Организаторы Конкурса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2.1. Организаторы Конкурса: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 xml:space="preserve">Территориальная избирательная комиссия </w:t>
      </w:r>
      <w:r w:rsidR="00CB5FA9">
        <w:rPr>
          <w:color w:val="34343C"/>
          <w:sz w:val="28"/>
          <w:szCs w:val="28"/>
        </w:rPr>
        <w:t>города Шахты</w:t>
      </w:r>
      <w:r>
        <w:rPr>
          <w:color w:val="34343C"/>
          <w:sz w:val="28"/>
          <w:szCs w:val="28"/>
        </w:rPr>
        <w:t xml:space="preserve">, </w:t>
      </w:r>
      <w:r w:rsidR="00CB5FA9" w:rsidRPr="00CB5FA9">
        <w:rPr>
          <w:sz w:val="28"/>
          <w:szCs w:val="28"/>
          <w:shd w:val="clear" w:color="auto" w:fill="FFFFFF"/>
        </w:rPr>
        <w:t>Централизованная библиотечная система города Шахты</w:t>
      </w:r>
      <w:r w:rsidRPr="00CB5FA9">
        <w:rPr>
          <w:color w:val="34343C"/>
          <w:sz w:val="28"/>
          <w:szCs w:val="28"/>
        </w:rPr>
        <w:t>.</w:t>
      </w:r>
    </w:p>
    <w:p w:rsidR="00064221" w:rsidRDefault="00064221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3</w:t>
      </w:r>
      <w:r w:rsidR="00064221">
        <w:rPr>
          <w:b/>
          <w:bCs/>
          <w:color w:val="34343C"/>
          <w:sz w:val="28"/>
          <w:szCs w:val="28"/>
        </w:rPr>
        <w:t>.</w:t>
      </w:r>
      <w:r>
        <w:rPr>
          <w:b/>
          <w:bCs/>
          <w:color w:val="34343C"/>
          <w:sz w:val="28"/>
          <w:szCs w:val="28"/>
        </w:rPr>
        <w:t xml:space="preserve"> Цели и задачи Конкурса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Повышение правовой культуры молодых и будущих избирателей и привлечение их внимания к избирательному процессу;</w:t>
      </w:r>
    </w:p>
    <w:p w:rsidR="00EB1C21" w:rsidRPr="00CB5FA9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 xml:space="preserve">- Стимулирование творческой деятельности детей и молодежи </w:t>
      </w:r>
      <w:r w:rsidR="00CB5FA9">
        <w:rPr>
          <w:color w:val="34343C"/>
          <w:sz w:val="28"/>
          <w:szCs w:val="28"/>
        </w:rPr>
        <w:t>города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Укрепление партнёрских связей учреждений культуры с участковыми избирательными комиссиями.</w:t>
      </w:r>
    </w:p>
    <w:p w:rsidR="00064221" w:rsidRDefault="00064221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4</w:t>
      </w:r>
      <w:r w:rsidR="00064221">
        <w:rPr>
          <w:b/>
          <w:bCs/>
          <w:color w:val="34343C"/>
          <w:sz w:val="28"/>
          <w:szCs w:val="28"/>
        </w:rPr>
        <w:t>.</w:t>
      </w:r>
      <w:r>
        <w:rPr>
          <w:b/>
          <w:bCs/>
          <w:color w:val="34343C"/>
          <w:sz w:val="28"/>
          <w:szCs w:val="28"/>
        </w:rPr>
        <w:t xml:space="preserve"> Условия и порядок проведения конкурса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 xml:space="preserve">4.1. </w:t>
      </w:r>
      <w:r w:rsidR="0081526D">
        <w:rPr>
          <w:color w:val="34343C"/>
          <w:sz w:val="28"/>
          <w:szCs w:val="28"/>
        </w:rPr>
        <w:t>Городской</w:t>
      </w:r>
      <w:r>
        <w:rPr>
          <w:color w:val="34343C"/>
          <w:sz w:val="28"/>
          <w:szCs w:val="28"/>
        </w:rPr>
        <w:t xml:space="preserve"> Конкурс проводится с 01 февраля 2026 года по 25 февраля 2026 года.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 xml:space="preserve">4.2. В Конкурсе участвуют жители, проживающие на территории </w:t>
      </w:r>
      <w:r w:rsidR="00CB5FA9">
        <w:rPr>
          <w:color w:val="34343C"/>
          <w:sz w:val="28"/>
          <w:szCs w:val="28"/>
        </w:rPr>
        <w:t>города Шахты</w:t>
      </w:r>
      <w:r>
        <w:rPr>
          <w:color w:val="34343C"/>
          <w:sz w:val="28"/>
          <w:szCs w:val="28"/>
        </w:rPr>
        <w:t xml:space="preserve"> в возрасте от 14 до 35 лет.</w:t>
      </w:r>
    </w:p>
    <w:p w:rsidR="00064221" w:rsidRDefault="00064221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5</w:t>
      </w:r>
      <w:r w:rsidR="00064221">
        <w:rPr>
          <w:b/>
          <w:bCs/>
          <w:color w:val="34343C"/>
          <w:sz w:val="28"/>
          <w:szCs w:val="28"/>
        </w:rPr>
        <w:t>.</w:t>
      </w:r>
      <w:r>
        <w:rPr>
          <w:b/>
          <w:bCs/>
          <w:color w:val="34343C"/>
          <w:sz w:val="28"/>
          <w:szCs w:val="28"/>
        </w:rPr>
        <w:t xml:space="preserve"> Номинации Конкурса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5.1. Конкурс проводится по следующим номинациям: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 xml:space="preserve"> «Лучший информационно-просветительский плакат, рисунок» - возрастная категория 14 - 35 лет;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«Лучший кроссворд» - возрастная категория 14-35 лет;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«Лучший слоган» - возрастная категория 14-35 лет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lastRenderedPageBreak/>
        <w:t>5.2. На Конкурс принимаются информационно-просветительский плакат, слоган, кроссворд, выполненный в любой технике из любых материалов.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Работы могут быть выполнены как авторами индивидуально, так и авторским коллективом. Присланные на конкурс работы не возвращаются и рецензии авторам не выдаются.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5.3. Направляя свою работу на Конкурс, автор автоматически дает право организаторам Конкурса на использование представленного материала по своему усмотрению.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5.4. Конкурсная заявка и творческая работа представляются по адресу организаторов конкурса: 346</w:t>
      </w:r>
      <w:r w:rsidR="00CB5FA9">
        <w:rPr>
          <w:color w:val="34343C"/>
          <w:sz w:val="28"/>
          <w:szCs w:val="28"/>
        </w:rPr>
        <w:t>500</w:t>
      </w:r>
      <w:r>
        <w:rPr>
          <w:color w:val="34343C"/>
          <w:sz w:val="28"/>
          <w:szCs w:val="28"/>
        </w:rPr>
        <w:t xml:space="preserve"> Ростовская область, </w:t>
      </w:r>
      <w:r w:rsidR="00CB5FA9">
        <w:rPr>
          <w:color w:val="34343C"/>
          <w:sz w:val="28"/>
          <w:szCs w:val="28"/>
        </w:rPr>
        <w:t>город Шахты</w:t>
      </w:r>
      <w:r>
        <w:rPr>
          <w:color w:val="34343C"/>
          <w:sz w:val="28"/>
          <w:szCs w:val="28"/>
        </w:rPr>
        <w:t xml:space="preserve">, ул. </w:t>
      </w:r>
      <w:r w:rsidR="00CB5FA9">
        <w:rPr>
          <w:color w:val="34343C"/>
          <w:sz w:val="28"/>
          <w:szCs w:val="28"/>
        </w:rPr>
        <w:t>Советская</w:t>
      </w:r>
      <w:r>
        <w:rPr>
          <w:color w:val="34343C"/>
          <w:sz w:val="28"/>
          <w:szCs w:val="28"/>
        </w:rPr>
        <w:t xml:space="preserve">, </w:t>
      </w:r>
      <w:r w:rsidR="00CB5FA9">
        <w:rPr>
          <w:color w:val="34343C"/>
          <w:sz w:val="28"/>
          <w:szCs w:val="28"/>
        </w:rPr>
        <w:t xml:space="preserve">187/189, к.124 </w:t>
      </w:r>
      <w:r>
        <w:rPr>
          <w:color w:val="34343C"/>
          <w:sz w:val="28"/>
          <w:szCs w:val="28"/>
        </w:rPr>
        <w:t xml:space="preserve">или в электронном виде на электронную почту: </w:t>
      </w:r>
      <w:r w:rsidR="00CB5FA9" w:rsidRPr="00CB5FA9">
        <w:rPr>
          <w:color w:val="34343C"/>
          <w:sz w:val="28"/>
          <w:szCs w:val="28"/>
        </w:rPr>
        <w:t>61</w:t>
      </w:r>
      <w:r w:rsidR="00CB5FA9">
        <w:rPr>
          <w:color w:val="34343C"/>
          <w:sz w:val="28"/>
          <w:szCs w:val="28"/>
          <w:lang w:val="en-US"/>
        </w:rPr>
        <w:t>tik</w:t>
      </w:r>
      <w:r w:rsidR="00CB5FA9" w:rsidRPr="00CB5FA9">
        <w:rPr>
          <w:color w:val="34343C"/>
          <w:sz w:val="28"/>
          <w:szCs w:val="28"/>
        </w:rPr>
        <w:t>61@</w:t>
      </w:r>
      <w:r w:rsidR="00CB5FA9">
        <w:rPr>
          <w:color w:val="34343C"/>
          <w:sz w:val="28"/>
          <w:szCs w:val="28"/>
          <w:lang w:val="en-US"/>
        </w:rPr>
        <w:t>mail</w:t>
      </w:r>
      <w:r w:rsidR="00CB5FA9" w:rsidRPr="00CB5FA9">
        <w:rPr>
          <w:color w:val="34343C"/>
          <w:sz w:val="28"/>
          <w:szCs w:val="28"/>
        </w:rPr>
        <w:t>.</w:t>
      </w:r>
      <w:r w:rsidR="00CB5FA9">
        <w:rPr>
          <w:color w:val="34343C"/>
          <w:sz w:val="28"/>
          <w:szCs w:val="28"/>
          <w:lang w:val="en-US"/>
        </w:rPr>
        <w:t>ru</w:t>
      </w:r>
      <w:r>
        <w:rPr>
          <w:color w:val="34343C"/>
          <w:sz w:val="28"/>
          <w:szCs w:val="28"/>
        </w:rPr>
        <w:t xml:space="preserve"> с пометкой «На конкурс ТИК» с указанием названия номинации</w:t>
      </w:r>
      <w:r w:rsidR="001A4D1B">
        <w:rPr>
          <w:color w:val="34343C"/>
          <w:sz w:val="28"/>
          <w:szCs w:val="28"/>
        </w:rPr>
        <w:t xml:space="preserve"> (форма заявки прилагается)</w:t>
      </w:r>
      <w:r>
        <w:rPr>
          <w:color w:val="34343C"/>
          <w:sz w:val="28"/>
          <w:szCs w:val="28"/>
        </w:rPr>
        <w:t>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Кураторы:</w:t>
      </w:r>
      <w:r w:rsidR="00CB5FA9">
        <w:rPr>
          <w:color w:val="34343C"/>
          <w:sz w:val="28"/>
          <w:szCs w:val="28"/>
        </w:rPr>
        <w:t>Кухтин Александр Владимирович</w:t>
      </w:r>
      <w:r>
        <w:rPr>
          <w:color w:val="34343C"/>
          <w:sz w:val="28"/>
          <w:szCs w:val="28"/>
        </w:rPr>
        <w:t xml:space="preserve">, </w:t>
      </w:r>
      <w:r w:rsidR="001A4D1B">
        <w:rPr>
          <w:color w:val="34343C"/>
          <w:sz w:val="28"/>
          <w:szCs w:val="28"/>
        </w:rPr>
        <w:t>Борзилова Марина Геннадь</w:t>
      </w:r>
      <w:r w:rsidR="00CB5FA9">
        <w:rPr>
          <w:color w:val="34343C"/>
          <w:sz w:val="28"/>
          <w:szCs w:val="28"/>
        </w:rPr>
        <w:t>евна</w:t>
      </w:r>
      <w:r>
        <w:rPr>
          <w:color w:val="34343C"/>
          <w:sz w:val="28"/>
          <w:szCs w:val="28"/>
        </w:rPr>
        <w:t>.</w:t>
      </w:r>
    </w:p>
    <w:p w:rsidR="00EB1C21" w:rsidRDefault="00EB1C21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5.5. Освещение результатов Конкурса на официальных сайтах организаторов Конкурса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5.6. Подведение итогов Конкурса 26 февраля  2026 года.</w:t>
      </w:r>
    </w:p>
    <w:p w:rsidR="001A4D1B" w:rsidRDefault="001A4D1B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color w:val="34343C"/>
          <w:sz w:val="28"/>
          <w:szCs w:val="28"/>
        </w:rPr>
      </w:pPr>
      <w:r>
        <w:rPr>
          <w:b/>
          <w:bCs/>
          <w:color w:val="34343C"/>
          <w:sz w:val="28"/>
          <w:szCs w:val="28"/>
        </w:rPr>
        <w:t>6</w:t>
      </w:r>
      <w:r w:rsidR="00064221">
        <w:rPr>
          <w:b/>
          <w:bCs/>
          <w:color w:val="34343C"/>
          <w:sz w:val="28"/>
          <w:szCs w:val="28"/>
        </w:rPr>
        <w:t>.</w:t>
      </w:r>
      <w:r>
        <w:rPr>
          <w:b/>
          <w:bCs/>
          <w:color w:val="34343C"/>
          <w:sz w:val="28"/>
          <w:szCs w:val="28"/>
        </w:rPr>
        <w:t xml:space="preserve"> Критерии оценки и поощрение победителей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6.1. Творческие работы конкурса: информационно-просветительский плакат, слоган, рисунок, кроссворд должны соответствовать содержанию и тематике Конкурса и отражать идею необходимости активного участия в выборах.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Оценка работ осуществляется по десятибальной системе членами жюри.</w:t>
      </w:r>
    </w:p>
    <w:p w:rsidR="00EB1C21" w:rsidRDefault="005E7DFF">
      <w:pPr>
        <w:pStyle w:val="10"/>
        <w:shd w:val="clear" w:color="auto" w:fill="FFFFFF"/>
        <w:jc w:val="both"/>
        <w:rPr>
          <w:b/>
          <w:bCs/>
          <w:i/>
          <w:iCs/>
          <w:color w:val="34343C"/>
          <w:sz w:val="28"/>
          <w:szCs w:val="28"/>
        </w:rPr>
      </w:pPr>
      <w:r>
        <w:rPr>
          <w:b/>
          <w:bCs/>
          <w:i/>
          <w:iCs/>
          <w:color w:val="34343C"/>
          <w:sz w:val="28"/>
          <w:szCs w:val="28"/>
        </w:rPr>
        <w:t>Критерии оценки информационно-просветительского плаката, слогана: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-оригинальность воплощения замысла;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качество, сложность работы;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доступность и убедительность восприятия;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художественно-эмоциональное воздействие;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культура оформления работы;</w:t>
      </w:r>
    </w:p>
    <w:p w:rsidR="00EB1C21" w:rsidRDefault="005E7DFF">
      <w:pPr>
        <w:pStyle w:val="10"/>
        <w:shd w:val="clear" w:color="auto" w:fill="FFFFFF"/>
        <w:jc w:val="both"/>
        <w:rPr>
          <w:b/>
          <w:bCs/>
          <w:i/>
          <w:iCs/>
          <w:color w:val="34343C"/>
          <w:sz w:val="28"/>
          <w:szCs w:val="28"/>
        </w:rPr>
      </w:pPr>
      <w:r>
        <w:rPr>
          <w:b/>
          <w:bCs/>
          <w:i/>
          <w:iCs/>
          <w:color w:val="34343C"/>
          <w:sz w:val="28"/>
          <w:szCs w:val="28"/>
        </w:rPr>
        <w:t>Критерии оценки кроссворда: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оригинальность оформления и содержания кроссворда;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авторское выполнение (отсутствие похожих работ в сети Интернет);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правильность, точность, однозначность формулировок вопросов и ответов;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образовательная значимость кроссворда</w:t>
      </w:r>
    </w:p>
    <w:p w:rsidR="00CB5FA9" w:rsidRDefault="00CB5FA9" w:rsidP="00CB5FA9">
      <w:pPr>
        <w:pStyle w:val="10"/>
        <w:shd w:val="clear" w:color="auto" w:fill="FFFFFF"/>
        <w:jc w:val="both"/>
        <w:rPr>
          <w:b/>
          <w:bCs/>
          <w:i/>
          <w:iCs/>
          <w:color w:val="34343C"/>
          <w:sz w:val="28"/>
          <w:szCs w:val="28"/>
        </w:rPr>
      </w:pPr>
      <w:r>
        <w:rPr>
          <w:b/>
          <w:bCs/>
          <w:i/>
          <w:iCs/>
          <w:color w:val="34343C"/>
          <w:sz w:val="28"/>
          <w:szCs w:val="28"/>
        </w:rPr>
        <w:t>Критерии оценки рисунка</w:t>
      </w:r>
    </w:p>
    <w:p w:rsidR="00CB5FA9" w:rsidRDefault="00CB5FA9" w:rsidP="00CB5FA9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оригинальность воплощения замысла;</w:t>
      </w:r>
    </w:p>
    <w:p w:rsidR="00CB5FA9" w:rsidRDefault="00CB5FA9" w:rsidP="00CB5FA9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качество исполнения работы (композиция, цветовое решение, оформление).</w:t>
      </w:r>
    </w:p>
    <w:p w:rsidR="00CB5FA9" w:rsidRDefault="00CB5FA9" w:rsidP="00CB5FA9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эмоциональность и оригинальность;</w:t>
      </w:r>
    </w:p>
    <w:p w:rsidR="00CB5FA9" w:rsidRDefault="00CB5FA9" w:rsidP="00CB5FA9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- культура оформления работы;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6.2. Жюри оценивает по одному победителю в каждой номинации.</w:t>
      </w:r>
    </w:p>
    <w:p w:rsidR="00EB1C21" w:rsidRDefault="005E7DFF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Победители награждаются дипломами</w:t>
      </w:r>
      <w:r w:rsidR="00CB5FA9">
        <w:rPr>
          <w:color w:val="34343C"/>
          <w:sz w:val="28"/>
          <w:szCs w:val="28"/>
        </w:rPr>
        <w:t xml:space="preserve"> и памятными подарками</w:t>
      </w:r>
      <w:r>
        <w:rPr>
          <w:color w:val="34343C"/>
          <w:sz w:val="28"/>
          <w:szCs w:val="28"/>
        </w:rPr>
        <w:t>, участникам вручаются благодарственные письма.</w:t>
      </w:r>
    </w:p>
    <w:p w:rsidR="00EB1C21" w:rsidRDefault="00EB1C21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</w:p>
    <w:p w:rsidR="00EB1C21" w:rsidRDefault="00EB1C21">
      <w:pPr>
        <w:pStyle w:val="10"/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6237"/>
      </w:tblGrid>
      <w:tr w:rsidR="00FE08C0" w:rsidRPr="00FE08C0" w:rsidTr="00FE08C0">
        <w:tc>
          <w:tcPr>
            <w:tcW w:w="3369" w:type="dxa"/>
          </w:tcPr>
          <w:p w:rsidR="00FE08C0" w:rsidRPr="00FE08C0" w:rsidRDefault="00FE08C0" w:rsidP="00744D27">
            <w:pPr>
              <w:pStyle w:val="10"/>
              <w:jc w:val="center"/>
              <w:rPr>
                <w:bCs/>
                <w:color w:val="34343C"/>
              </w:rPr>
            </w:pPr>
          </w:p>
        </w:tc>
        <w:tc>
          <w:tcPr>
            <w:tcW w:w="6237" w:type="dxa"/>
          </w:tcPr>
          <w:p w:rsidR="00FE08C0" w:rsidRPr="00FE08C0" w:rsidRDefault="00FE08C0" w:rsidP="00744D27">
            <w:pPr>
              <w:pStyle w:val="10"/>
              <w:jc w:val="center"/>
              <w:rPr>
                <w:bCs/>
                <w:color w:val="34343C"/>
              </w:rPr>
            </w:pPr>
            <w:r w:rsidRPr="00FE08C0">
              <w:rPr>
                <w:bCs/>
                <w:color w:val="34343C"/>
              </w:rPr>
              <w:t xml:space="preserve">Приложение  </w:t>
            </w:r>
          </w:p>
          <w:p w:rsidR="00FE08C0" w:rsidRPr="00FE08C0" w:rsidRDefault="00FE08C0" w:rsidP="00FE08C0">
            <w:pPr>
              <w:pStyle w:val="10"/>
              <w:shd w:val="clear" w:color="auto" w:fill="FFFFFF"/>
              <w:jc w:val="center"/>
              <w:rPr>
                <w:bCs/>
                <w:color w:val="34343C"/>
              </w:rPr>
            </w:pPr>
            <w:r w:rsidRPr="00FE08C0">
              <w:rPr>
                <w:bCs/>
                <w:color w:val="34343C"/>
              </w:rPr>
              <w:t>к Положениюо городском конкурсе на лучший информационно-просветительский плакат, рисунок, слоган, кроссворд на тему избирательного права</w:t>
            </w:r>
          </w:p>
          <w:p w:rsidR="00FE08C0" w:rsidRPr="00FE08C0" w:rsidRDefault="00FE08C0" w:rsidP="00FE08C0">
            <w:pPr>
              <w:pStyle w:val="10"/>
              <w:jc w:val="center"/>
              <w:rPr>
                <w:bCs/>
                <w:color w:val="34343C"/>
              </w:rPr>
            </w:pPr>
            <w:r w:rsidRPr="00FE08C0">
              <w:rPr>
                <w:bCs/>
                <w:color w:val="34343C"/>
              </w:rPr>
              <w:t>«Судьба родного города – наш выбор»</w:t>
            </w:r>
          </w:p>
        </w:tc>
      </w:tr>
    </w:tbl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ЗАЯВКА</w:t>
      </w:r>
    </w:p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на участие в Конкурсе на лучший информационно-просветительский плакат,</w:t>
      </w:r>
    </w:p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слоган, рисунок, кроссворд на тему на тему избирательного права</w:t>
      </w:r>
    </w:p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«Судьба родного города – наш выбор» в номинации.</w:t>
      </w:r>
    </w:p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p w:rsidR="00FE08C0" w:rsidRDefault="00FE08C0" w:rsidP="00FE08C0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tbl>
      <w:tblPr>
        <w:tblStyle w:val="a7"/>
        <w:tblW w:w="981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83"/>
        <w:gridCol w:w="4536"/>
        <w:gridCol w:w="4500"/>
      </w:tblGrid>
      <w:tr w:rsidR="00FE08C0" w:rsidTr="00744D27">
        <w:trPr>
          <w:cantSplit/>
          <w:tblHeader/>
        </w:trPr>
        <w:tc>
          <w:tcPr>
            <w:tcW w:w="783" w:type="dxa"/>
          </w:tcPr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1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36" w:type="dxa"/>
          </w:tcPr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Наименование отдела, учреждения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00" w:type="dxa"/>
          </w:tcPr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</w:tr>
      <w:tr w:rsidR="00FE08C0" w:rsidTr="00744D27">
        <w:trPr>
          <w:cantSplit/>
          <w:tblHeader/>
        </w:trPr>
        <w:tc>
          <w:tcPr>
            <w:tcW w:w="783" w:type="dxa"/>
          </w:tcPr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2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36" w:type="dxa"/>
          </w:tcPr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Ф. И. О. участника (полностью)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(участников, если коллективная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работа)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00" w:type="dxa"/>
          </w:tcPr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</w:tr>
      <w:tr w:rsidR="00FE08C0" w:rsidTr="00744D27">
        <w:trPr>
          <w:cantSplit/>
          <w:tblHeader/>
        </w:trPr>
        <w:tc>
          <w:tcPr>
            <w:tcW w:w="783" w:type="dxa"/>
          </w:tcPr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3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36" w:type="dxa"/>
          </w:tcPr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Дата рождения участника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(участников, если коллективная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работа)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</w:p>
        </w:tc>
        <w:tc>
          <w:tcPr>
            <w:tcW w:w="4500" w:type="dxa"/>
          </w:tcPr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</w:tr>
      <w:tr w:rsidR="00FE08C0" w:rsidTr="00744D27">
        <w:trPr>
          <w:cantSplit/>
          <w:tblHeader/>
        </w:trPr>
        <w:tc>
          <w:tcPr>
            <w:tcW w:w="783" w:type="dxa"/>
          </w:tcPr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4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36" w:type="dxa"/>
          </w:tcPr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Контактный телефон участника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(участников, если коллективная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работа)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00" w:type="dxa"/>
          </w:tcPr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</w:tr>
      <w:tr w:rsidR="00FE08C0" w:rsidTr="00744D27">
        <w:trPr>
          <w:cantSplit/>
          <w:tblHeader/>
        </w:trPr>
        <w:tc>
          <w:tcPr>
            <w:tcW w:w="783" w:type="dxa"/>
          </w:tcPr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5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36" w:type="dxa"/>
          </w:tcPr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Электронная почта участника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(участников, если коллективная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работа)</w:t>
            </w:r>
          </w:p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00" w:type="dxa"/>
          </w:tcPr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</w:tr>
      <w:tr w:rsidR="00FE08C0" w:rsidTr="00744D27">
        <w:trPr>
          <w:cantSplit/>
          <w:tblHeader/>
        </w:trPr>
        <w:tc>
          <w:tcPr>
            <w:tcW w:w="783" w:type="dxa"/>
          </w:tcPr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6</w:t>
            </w:r>
          </w:p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36" w:type="dxa"/>
          </w:tcPr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Номинация Конкурса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</w:p>
        </w:tc>
        <w:tc>
          <w:tcPr>
            <w:tcW w:w="4500" w:type="dxa"/>
          </w:tcPr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</w:tr>
      <w:tr w:rsidR="00FE08C0" w:rsidTr="00744D27">
        <w:trPr>
          <w:cantSplit/>
          <w:tblHeader/>
        </w:trPr>
        <w:tc>
          <w:tcPr>
            <w:tcW w:w="783" w:type="dxa"/>
          </w:tcPr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7</w:t>
            </w:r>
          </w:p>
          <w:p w:rsidR="00FE08C0" w:rsidRDefault="00FE08C0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4536" w:type="dxa"/>
          </w:tcPr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Название конкурсной работы</w:t>
            </w:r>
          </w:p>
          <w:p w:rsidR="00FE08C0" w:rsidRDefault="00FE08C0" w:rsidP="00744D27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</w:p>
        </w:tc>
        <w:tc>
          <w:tcPr>
            <w:tcW w:w="4500" w:type="dxa"/>
          </w:tcPr>
          <w:p w:rsidR="00FE08C0" w:rsidRDefault="00FE08C0" w:rsidP="00744D27">
            <w:pPr>
              <w:pStyle w:val="10"/>
              <w:jc w:val="center"/>
              <w:rPr>
                <w:color w:val="34343C"/>
                <w:sz w:val="28"/>
                <w:szCs w:val="28"/>
              </w:rPr>
            </w:pPr>
          </w:p>
        </w:tc>
      </w:tr>
    </w:tbl>
    <w:p w:rsidR="00FE08C0" w:rsidRDefault="00FE08C0" w:rsidP="00FE08C0">
      <w:pPr>
        <w:pStyle w:val="10"/>
      </w:pPr>
    </w:p>
    <w:p w:rsidR="00FE08C0" w:rsidRDefault="00FE08C0" w:rsidP="00FE08C0">
      <w:pPr>
        <w:pStyle w:val="10"/>
      </w:pPr>
    </w:p>
    <w:p w:rsidR="00FE08C0" w:rsidRDefault="00FE08C0" w:rsidP="00FE08C0">
      <w:pPr>
        <w:pStyle w:val="10"/>
        <w:shd w:val="clear" w:color="auto" w:fill="FFFFFF"/>
        <w:jc w:val="both"/>
        <w:rPr>
          <w:color w:val="34343C"/>
          <w:sz w:val="28"/>
          <w:szCs w:val="28"/>
        </w:rPr>
      </w:pPr>
      <w:r>
        <w:rPr>
          <w:color w:val="34343C"/>
          <w:sz w:val="28"/>
          <w:szCs w:val="28"/>
        </w:rPr>
        <w:t>Я (Ф.И.О) ознакомлен(а) с Положением о Конкурсе, даю свое согласие на использование моих персональных данных, фотографий согласно всех пунктов данного Положения.</w:t>
      </w:r>
    </w:p>
    <w:p w:rsidR="00FE08C0" w:rsidRDefault="00FE08C0" w:rsidP="00FE08C0">
      <w:pPr>
        <w:pStyle w:val="10"/>
        <w:rPr>
          <w:sz w:val="32"/>
          <w:szCs w:val="32"/>
        </w:rPr>
      </w:pPr>
    </w:p>
    <w:p w:rsidR="00FE08C0" w:rsidRDefault="00FE08C0" w:rsidP="00FE08C0">
      <w:pPr>
        <w:pStyle w:val="10"/>
        <w:rPr>
          <w:color w:val="34343C"/>
          <w:sz w:val="28"/>
          <w:szCs w:val="28"/>
          <w:highlight w:val="white"/>
        </w:rPr>
      </w:pPr>
      <w:r>
        <w:rPr>
          <w:color w:val="34343C"/>
          <w:sz w:val="28"/>
          <w:szCs w:val="28"/>
          <w:highlight w:val="white"/>
        </w:rPr>
        <w:t>«    »  ___________ 2026 год</w:t>
      </w:r>
    </w:p>
    <w:p w:rsidR="00FE08C0" w:rsidRDefault="00FE08C0" w:rsidP="00FE08C0">
      <w:pPr>
        <w:pStyle w:val="10"/>
        <w:rPr>
          <w:color w:val="34343C"/>
          <w:sz w:val="28"/>
          <w:szCs w:val="28"/>
          <w:highlight w:val="white"/>
        </w:rPr>
      </w:pPr>
    </w:p>
    <w:p w:rsidR="00064221" w:rsidRDefault="00064221" w:rsidP="00FE08C0">
      <w:pPr>
        <w:pStyle w:val="10"/>
        <w:rPr>
          <w:color w:val="34343C"/>
          <w:sz w:val="28"/>
          <w:szCs w:val="28"/>
          <w:highlight w:val="white"/>
        </w:rPr>
      </w:pPr>
      <w:r>
        <w:rPr>
          <w:color w:val="34343C"/>
          <w:sz w:val="28"/>
          <w:szCs w:val="28"/>
          <w:highlight w:val="white"/>
        </w:rPr>
        <w:t xml:space="preserve">____________            </w:t>
      </w:r>
      <w:r w:rsidR="00FE08C0">
        <w:rPr>
          <w:color w:val="34343C"/>
          <w:sz w:val="28"/>
          <w:szCs w:val="28"/>
          <w:highlight w:val="white"/>
        </w:rPr>
        <w:t>_____________________________</w:t>
      </w:r>
    </w:p>
    <w:p w:rsidR="00FE08C0" w:rsidRPr="00064221" w:rsidRDefault="00064221" w:rsidP="00FE08C0">
      <w:pPr>
        <w:pStyle w:val="10"/>
        <w:rPr>
          <w:sz w:val="22"/>
          <w:szCs w:val="22"/>
        </w:rPr>
      </w:pPr>
      <w:r w:rsidRPr="00064221">
        <w:rPr>
          <w:color w:val="34343C"/>
          <w:sz w:val="22"/>
          <w:szCs w:val="22"/>
          <w:highlight w:val="white"/>
        </w:rPr>
        <w:t xml:space="preserve">Подпись </w:t>
      </w:r>
      <w:r w:rsidRPr="00064221">
        <w:rPr>
          <w:color w:val="34343C"/>
          <w:sz w:val="22"/>
          <w:szCs w:val="22"/>
          <w:highlight w:val="white"/>
        </w:rPr>
        <w:tab/>
      </w:r>
      <w:r w:rsidRPr="00064221">
        <w:rPr>
          <w:color w:val="34343C"/>
          <w:sz w:val="22"/>
          <w:szCs w:val="22"/>
          <w:highlight w:val="white"/>
        </w:rPr>
        <w:tab/>
      </w:r>
      <w:r w:rsidRPr="00064221">
        <w:rPr>
          <w:color w:val="34343C"/>
          <w:sz w:val="22"/>
          <w:szCs w:val="22"/>
          <w:highlight w:val="white"/>
        </w:rPr>
        <w:tab/>
      </w:r>
      <w:r w:rsidRPr="00064221">
        <w:rPr>
          <w:color w:val="34343C"/>
          <w:sz w:val="22"/>
          <w:szCs w:val="22"/>
          <w:highlight w:val="white"/>
        </w:rPr>
        <w:tab/>
        <w:t>Ф.И.О</w:t>
      </w:r>
    </w:p>
    <w:p w:rsidR="00EB1C21" w:rsidRDefault="00EB1C21">
      <w:pPr>
        <w:pStyle w:val="10"/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4927"/>
      </w:tblGrid>
      <w:tr w:rsidR="00E11B92" w:rsidRPr="00E11B92" w:rsidTr="00744D27">
        <w:tc>
          <w:tcPr>
            <w:tcW w:w="4927" w:type="dxa"/>
          </w:tcPr>
          <w:p w:rsidR="00E11B92" w:rsidRPr="00E11B92" w:rsidRDefault="00E11B92" w:rsidP="00744D27">
            <w:pPr>
              <w:pStyle w:val="10"/>
              <w:jc w:val="center"/>
              <w:rPr>
                <w:bCs/>
                <w:color w:val="34343C"/>
                <w:sz w:val="28"/>
                <w:szCs w:val="28"/>
              </w:rPr>
            </w:pPr>
          </w:p>
        </w:tc>
        <w:tc>
          <w:tcPr>
            <w:tcW w:w="4927" w:type="dxa"/>
          </w:tcPr>
          <w:p w:rsidR="00E11B92" w:rsidRDefault="00E11B92" w:rsidP="00744D27">
            <w:pPr>
              <w:pStyle w:val="10"/>
              <w:jc w:val="center"/>
              <w:rPr>
                <w:bCs/>
                <w:color w:val="34343C"/>
                <w:sz w:val="28"/>
                <w:szCs w:val="28"/>
              </w:rPr>
            </w:pPr>
            <w:r w:rsidRPr="00E11B92">
              <w:rPr>
                <w:bCs/>
                <w:color w:val="34343C"/>
                <w:sz w:val="28"/>
                <w:szCs w:val="28"/>
              </w:rPr>
              <w:t xml:space="preserve">Приложение </w:t>
            </w:r>
            <w:r>
              <w:rPr>
                <w:bCs/>
                <w:color w:val="34343C"/>
                <w:sz w:val="28"/>
                <w:szCs w:val="28"/>
              </w:rPr>
              <w:t xml:space="preserve">№ </w:t>
            </w:r>
            <w:r w:rsidR="00FE08C0">
              <w:rPr>
                <w:bCs/>
                <w:color w:val="34343C"/>
                <w:sz w:val="28"/>
                <w:szCs w:val="28"/>
              </w:rPr>
              <w:t>2</w:t>
            </w:r>
          </w:p>
          <w:p w:rsidR="00E11B92" w:rsidRPr="00E11B92" w:rsidRDefault="00E11B92" w:rsidP="00744D27">
            <w:pPr>
              <w:pStyle w:val="10"/>
              <w:jc w:val="center"/>
              <w:rPr>
                <w:bCs/>
                <w:color w:val="34343C"/>
                <w:sz w:val="28"/>
                <w:szCs w:val="28"/>
              </w:rPr>
            </w:pPr>
            <w:r w:rsidRPr="00E11B92">
              <w:rPr>
                <w:bCs/>
                <w:color w:val="34343C"/>
                <w:sz w:val="28"/>
                <w:szCs w:val="28"/>
              </w:rPr>
              <w:t xml:space="preserve">к постановлению Территориальной избирательной комиссии города Шахты Ростовской области </w:t>
            </w:r>
            <w:r>
              <w:rPr>
                <w:bCs/>
                <w:color w:val="34343C"/>
                <w:sz w:val="28"/>
                <w:szCs w:val="28"/>
              </w:rPr>
              <w:br/>
            </w:r>
            <w:r w:rsidRPr="00E11B92">
              <w:rPr>
                <w:bCs/>
                <w:color w:val="34343C"/>
                <w:sz w:val="28"/>
                <w:szCs w:val="28"/>
              </w:rPr>
              <w:t>от 28.01.2026 № 3-1</w:t>
            </w:r>
          </w:p>
        </w:tc>
      </w:tr>
    </w:tbl>
    <w:p w:rsidR="00EB1C21" w:rsidRDefault="00EB1C21">
      <w:pPr>
        <w:pStyle w:val="10"/>
        <w:shd w:val="clear" w:color="auto" w:fill="FFFFFF"/>
        <w:jc w:val="right"/>
        <w:rPr>
          <w:color w:val="34343C"/>
          <w:sz w:val="28"/>
          <w:szCs w:val="28"/>
        </w:rPr>
      </w:pPr>
    </w:p>
    <w:p w:rsidR="00EB1C21" w:rsidRDefault="00EB1C21">
      <w:pPr>
        <w:pStyle w:val="10"/>
        <w:shd w:val="clear" w:color="auto" w:fill="FFFFFF"/>
        <w:jc w:val="right"/>
        <w:rPr>
          <w:color w:val="34343C"/>
          <w:sz w:val="28"/>
          <w:szCs w:val="28"/>
        </w:rPr>
      </w:pPr>
    </w:p>
    <w:p w:rsidR="00EB1C21" w:rsidRDefault="005E7DFF">
      <w:pPr>
        <w:pStyle w:val="10"/>
        <w:shd w:val="clear" w:color="auto" w:fill="FFFFFF"/>
        <w:jc w:val="center"/>
        <w:rPr>
          <w:b/>
          <w:bCs/>
          <w:i/>
          <w:iCs/>
          <w:color w:val="34343C"/>
          <w:sz w:val="28"/>
          <w:szCs w:val="28"/>
        </w:rPr>
      </w:pPr>
      <w:r>
        <w:rPr>
          <w:b/>
          <w:bCs/>
          <w:i/>
          <w:iCs/>
          <w:color w:val="34343C"/>
          <w:sz w:val="28"/>
          <w:szCs w:val="28"/>
        </w:rPr>
        <w:t>Состав жюри</w:t>
      </w:r>
    </w:p>
    <w:p w:rsidR="00EB1C21" w:rsidRDefault="00E11B92">
      <w:pPr>
        <w:pStyle w:val="10"/>
        <w:shd w:val="clear" w:color="auto" w:fill="FFFFFF"/>
        <w:jc w:val="center"/>
        <w:rPr>
          <w:b/>
          <w:bCs/>
          <w:i/>
          <w:iCs/>
          <w:color w:val="34343C"/>
          <w:sz w:val="28"/>
          <w:szCs w:val="28"/>
        </w:rPr>
      </w:pPr>
      <w:r>
        <w:rPr>
          <w:b/>
          <w:bCs/>
          <w:i/>
          <w:iCs/>
          <w:color w:val="34343C"/>
          <w:sz w:val="28"/>
          <w:szCs w:val="28"/>
        </w:rPr>
        <w:t>городского</w:t>
      </w:r>
      <w:r w:rsidR="005E7DFF">
        <w:rPr>
          <w:b/>
          <w:bCs/>
          <w:i/>
          <w:iCs/>
          <w:color w:val="34343C"/>
          <w:sz w:val="28"/>
          <w:szCs w:val="28"/>
        </w:rPr>
        <w:t xml:space="preserve"> конкурса на лучший информационно-просветительский</w:t>
      </w:r>
    </w:p>
    <w:p w:rsidR="00EB1C21" w:rsidRDefault="005E7DFF">
      <w:pPr>
        <w:pStyle w:val="10"/>
        <w:shd w:val="clear" w:color="auto" w:fill="FFFFFF"/>
        <w:jc w:val="center"/>
        <w:rPr>
          <w:b/>
          <w:bCs/>
          <w:i/>
          <w:iCs/>
          <w:color w:val="34343C"/>
          <w:sz w:val="28"/>
          <w:szCs w:val="28"/>
        </w:rPr>
      </w:pPr>
      <w:r>
        <w:rPr>
          <w:b/>
          <w:bCs/>
          <w:i/>
          <w:iCs/>
          <w:color w:val="34343C"/>
          <w:sz w:val="28"/>
          <w:szCs w:val="28"/>
        </w:rPr>
        <w:t>плакат, слоган, рисунок, кроссворд</w:t>
      </w:r>
    </w:p>
    <w:p w:rsidR="00EB1C21" w:rsidRDefault="005E7DFF">
      <w:pPr>
        <w:pStyle w:val="10"/>
        <w:shd w:val="clear" w:color="auto" w:fill="FFFFFF"/>
        <w:jc w:val="center"/>
        <w:rPr>
          <w:b/>
          <w:bCs/>
          <w:i/>
          <w:iCs/>
          <w:color w:val="34343C"/>
          <w:sz w:val="28"/>
          <w:szCs w:val="28"/>
        </w:rPr>
      </w:pPr>
      <w:r>
        <w:rPr>
          <w:b/>
          <w:bCs/>
          <w:i/>
          <w:iCs/>
          <w:color w:val="34343C"/>
          <w:sz w:val="28"/>
          <w:szCs w:val="28"/>
        </w:rPr>
        <w:t xml:space="preserve">«Судьба родного </w:t>
      </w:r>
      <w:r w:rsidR="00E11B92">
        <w:rPr>
          <w:b/>
          <w:bCs/>
          <w:i/>
          <w:iCs/>
          <w:color w:val="34343C"/>
          <w:sz w:val="28"/>
          <w:szCs w:val="28"/>
        </w:rPr>
        <w:t>города</w:t>
      </w:r>
      <w:r>
        <w:rPr>
          <w:b/>
          <w:bCs/>
          <w:i/>
          <w:iCs/>
          <w:color w:val="34343C"/>
          <w:sz w:val="28"/>
          <w:szCs w:val="28"/>
        </w:rPr>
        <w:t xml:space="preserve"> – наш выбор»</w:t>
      </w:r>
    </w:p>
    <w:p w:rsidR="00EB1C21" w:rsidRDefault="00EB1C21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p w:rsidR="00EB1C21" w:rsidRDefault="00EB1C21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tbl>
      <w:tblPr>
        <w:tblStyle w:val="a6"/>
        <w:tblW w:w="957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760"/>
        <w:gridCol w:w="5812"/>
      </w:tblGrid>
      <w:tr w:rsidR="009B22EF" w:rsidTr="00D61BCD">
        <w:trPr>
          <w:cantSplit/>
          <w:tblHeader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</w:tcPr>
          <w:p w:rsidR="009B22EF" w:rsidRDefault="009B22EF" w:rsidP="00D61BCD">
            <w:pPr>
              <w:pStyle w:val="10"/>
              <w:jc w:val="both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 xml:space="preserve">Председатель </w:t>
            </w:r>
            <w:r w:rsidR="00D61BCD">
              <w:rPr>
                <w:color w:val="34343C"/>
                <w:sz w:val="28"/>
                <w:szCs w:val="28"/>
              </w:rPr>
              <w:t xml:space="preserve"> жюри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B22EF" w:rsidRDefault="009B22EF" w:rsidP="00FE08C0">
            <w:pPr>
              <w:pStyle w:val="10"/>
              <w:jc w:val="both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 xml:space="preserve">- Кухтин Александр Владимирович,  председатель ТИК города Шахты  </w:t>
            </w:r>
          </w:p>
          <w:p w:rsidR="009B22EF" w:rsidRDefault="009B22EF" w:rsidP="00FE08C0">
            <w:pPr>
              <w:pStyle w:val="10"/>
              <w:rPr>
                <w:color w:val="34343C"/>
                <w:sz w:val="28"/>
                <w:szCs w:val="28"/>
              </w:rPr>
            </w:pPr>
          </w:p>
        </w:tc>
      </w:tr>
      <w:tr w:rsidR="00D61BCD" w:rsidTr="00D61BCD">
        <w:trPr>
          <w:cantSplit/>
          <w:tblHeader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</w:tcPr>
          <w:p w:rsidR="00D61BCD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Заместитель председателя  жюри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D61BCD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- Борзилова Марина Геннадьевна</w:t>
            </w:r>
            <w:r w:rsidR="00D87149">
              <w:rPr>
                <w:color w:val="34343C"/>
                <w:sz w:val="28"/>
                <w:szCs w:val="28"/>
              </w:rPr>
              <w:t xml:space="preserve">, </w:t>
            </w:r>
            <w:r w:rsidR="00D87149" w:rsidRPr="001A4D1B">
              <w:rPr>
                <w:color w:val="34343C"/>
                <w:sz w:val="28"/>
                <w:szCs w:val="28"/>
              </w:rPr>
              <w:t>директор</w:t>
            </w:r>
            <w:r w:rsidRPr="001A4D1B">
              <w:rPr>
                <w:color w:val="34343C"/>
                <w:sz w:val="28"/>
                <w:szCs w:val="28"/>
              </w:rPr>
              <w:t>М</w:t>
            </w:r>
            <w:r>
              <w:rPr>
                <w:color w:val="34343C"/>
                <w:sz w:val="28"/>
                <w:szCs w:val="28"/>
              </w:rPr>
              <w:t>униципально</w:t>
            </w:r>
            <w:r w:rsidR="00D87149">
              <w:rPr>
                <w:color w:val="34343C"/>
                <w:sz w:val="28"/>
                <w:szCs w:val="28"/>
              </w:rPr>
              <w:t>го</w:t>
            </w:r>
            <w:r>
              <w:rPr>
                <w:color w:val="34343C"/>
                <w:sz w:val="28"/>
                <w:szCs w:val="28"/>
              </w:rPr>
              <w:t xml:space="preserve"> бюджетно</w:t>
            </w:r>
            <w:r w:rsidR="00D87149">
              <w:rPr>
                <w:color w:val="34343C"/>
                <w:sz w:val="28"/>
                <w:szCs w:val="28"/>
              </w:rPr>
              <w:t xml:space="preserve">го </w:t>
            </w:r>
            <w:r>
              <w:rPr>
                <w:color w:val="34343C"/>
                <w:sz w:val="28"/>
                <w:szCs w:val="28"/>
              </w:rPr>
              <w:t>учреждени</w:t>
            </w:r>
            <w:r w:rsidR="00D87149">
              <w:rPr>
                <w:color w:val="34343C"/>
                <w:sz w:val="28"/>
                <w:szCs w:val="28"/>
              </w:rPr>
              <w:t>я</w:t>
            </w:r>
            <w:r>
              <w:rPr>
                <w:color w:val="34343C"/>
                <w:sz w:val="28"/>
                <w:szCs w:val="28"/>
              </w:rPr>
              <w:t xml:space="preserve"> культуры </w:t>
            </w:r>
            <w:r w:rsidRPr="001A4D1B">
              <w:rPr>
                <w:color w:val="34343C"/>
                <w:sz w:val="28"/>
                <w:szCs w:val="28"/>
              </w:rPr>
              <w:t xml:space="preserve"> г.Шахты </w:t>
            </w:r>
            <w:r>
              <w:rPr>
                <w:color w:val="34343C"/>
                <w:sz w:val="28"/>
                <w:szCs w:val="28"/>
              </w:rPr>
              <w:t>«</w:t>
            </w:r>
            <w:r w:rsidRPr="001A4D1B">
              <w:rPr>
                <w:color w:val="34343C"/>
                <w:sz w:val="28"/>
                <w:szCs w:val="28"/>
              </w:rPr>
              <w:t>Ц</w:t>
            </w:r>
            <w:r>
              <w:rPr>
                <w:color w:val="34343C"/>
                <w:sz w:val="28"/>
                <w:szCs w:val="28"/>
              </w:rPr>
              <w:t>ентрализованная библиотечная система»</w:t>
            </w:r>
            <w:r w:rsidRPr="001A4D1B">
              <w:rPr>
                <w:color w:val="34343C"/>
                <w:sz w:val="28"/>
                <w:szCs w:val="28"/>
              </w:rPr>
              <w:t xml:space="preserve">, </w:t>
            </w:r>
            <w:r>
              <w:rPr>
                <w:color w:val="34343C"/>
                <w:sz w:val="28"/>
                <w:szCs w:val="28"/>
              </w:rPr>
              <w:t>(по согласованию)</w:t>
            </w:r>
          </w:p>
          <w:p w:rsidR="00D61BCD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</w:p>
        </w:tc>
      </w:tr>
      <w:tr w:rsidR="009B22EF" w:rsidTr="00D61BCD">
        <w:trPr>
          <w:cantSplit/>
          <w:tblHeader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</w:tcPr>
          <w:p w:rsidR="009B22EF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Секретарь  жюри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D61BCD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 xml:space="preserve">- </w:t>
            </w:r>
            <w:r w:rsidR="009B22EF">
              <w:rPr>
                <w:color w:val="34343C"/>
                <w:sz w:val="28"/>
                <w:szCs w:val="28"/>
              </w:rPr>
              <w:t>Максюта Виктория Ивановна</w:t>
            </w:r>
            <w:r w:rsidR="00D87149">
              <w:rPr>
                <w:color w:val="34343C"/>
                <w:sz w:val="28"/>
                <w:szCs w:val="28"/>
              </w:rPr>
              <w:t>,</w:t>
            </w:r>
            <w:r>
              <w:rPr>
                <w:color w:val="34343C"/>
                <w:sz w:val="28"/>
                <w:szCs w:val="28"/>
              </w:rPr>
              <w:t>с</w:t>
            </w:r>
            <w:r w:rsidR="009B22EF">
              <w:rPr>
                <w:color w:val="34343C"/>
                <w:sz w:val="28"/>
                <w:szCs w:val="28"/>
              </w:rPr>
              <w:t xml:space="preserve">екретарь ТИК города Шахты </w:t>
            </w:r>
          </w:p>
          <w:p w:rsidR="009B22EF" w:rsidRDefault="009B22EF" w:rsidP="00D61BCD">
            <w:pPr>
              <w:pStyle w:val="10"/>
              <w:rPr>
                <w:color w:val="34343C"/>
                <w:sz w:val="28"/>
                <w:szCs w:val="28"/>
              </w:rPr>
            </w:pPr>
          </w:p>
        </w:tc>
      </w:tr>
      <w:tr w:rsidR="00D61BCD" w:rsidTr="00D61BCD">
        <w:trPr>
          <w:cantSplit/>
          <w:tblHeader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</w:tcPr>
          <w:p w:rsidR="00D61BCD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>Члены жюри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D61BCD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 xml:space="preserve">- Абрамова Светлана Михайловна, заместитель председателя ТИК города Шахты  </w:t>
            </w:r>
          </w:p>
          <w:p w:rsidR="00D61BCD" w:rsidRDefault="00D61BCD" w:rsidP="00D61BCD">
            <w:pPr>
              <w:pStyle w:val="10"/>
              <w:rPr>
                <w:color w:val="34343C"/>
                <w:sz w:val="28"/>
                <w:szCs w:val="28"/>
              </w:rPr>
            </w:pPr>
          </w:p>
        </w:tc>
      </w:tr>
      <w:tr w:rsidR="00D61BCD" w:rsidTr="00D61BCD">
        <w:trPr>
          <w:cantSplit/>
          <w:tblHeader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</w:tcPr>
          <w:p w:rsidR="00D61BCD" w:rsidRDefault="00D61BCD" w:rsidP="00744D27">
            <w:pPr>
              <w:pStyle w:val="10"/>
              <w:shd w:val="clear" w:color="auto" w:fill="FFFFFF"/>
              <w:jc w:val="center"/>
              <w:rPr>
                <w:color w:val="34343C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D61BCD" w:rsidRDefault="00D61BCD" w:rsidP="00D61BCD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 xml:space="preserve">- Покатилова Инна Ивановна, </w:t>
            </w:r>
            <w:r w:rsidRPr="001A4D1B">
              <w:rPr>
                <w:sz w:val="28"/>
                <w:szCs w:val="28"/>
              </w:rPr>
              <w:t xml:space="preserve"> пресс-секретарь аппарата </w:t>
            </w:r>
            <w:r>
              <w:rPr>
                <w:sz w:val="28"/>
                <w:szCs w:val="28"/>
              </w:rPr>
              <w:t>г</w:t>
            </w:r>
            <w:r w:rsidRPr="001A4D1B">
              <w:rPr>
                <w:sz w:val="28"/>
                <w:szCs w:val="28"/>
              </w:rPr>
              <w:t>ородск</w:t>
            </w:r>
            <w:r>
              <w:rPr>
                <w:sz w:val="28"/>
                <w:szCs w:val="28"/>
              </w:rPr>
              <w:t>ой</w:t>
            </w:r>
            <w:r w:rsidRPr="001A4D1B">
              <w:rPr>
                <w:sz w:val="28"/>
                <w:szCs w:val="28"/>
              </w:rPr>
              <w:t xml:space="preserve"> Дум</w:t>
            </w:r>
            <w:r>
              <w:rPr>
                <w:sz w:val="28"/>
                <w:szCs w:val="28"/>
              </w:rPr>
              <w:t>ы</w:t>
            </w:r>
            <w:r w:rsidRPr="001A4D1B">
              <w:rPr>
                <w:sz w:val="28"/>
                <w:szCs w:val="28"/>
              </w:rPr>
              <w:t xml:space="preserve"> города Шахты</w:t>
            </w:r>
            <w:r>
              <w:rPr>
                <w:sz w:val="28"/>
                <w:szCs w:val="28"/>
              </w:rPr>
              <w:t xml:space="preserve"> (по согласованию)</w:t>
            </w:r>
          </w:p>
          <w:p w:rsidR="00D61BCD" w:rsidRDefault="00D61BCD" w:rsidP="00D61BCD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</w:p>
        </w:tc>
      </w:tr>
      <w:tr w:rsidR="009B22EF" w:rsidTr="00D61BCD">
        <w:trPr>
          <w:cantSplit/>
          <w:tblHeader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</w:tcPr>
          <w:p w:rsidR="009B22EF" w:rsidRDefault="009B22EF" w:rsidP="009B22EF">
            <w:pPr>
              <w:pStyle w:val="10"/>
              <w:shd w:val="clear" w:color="auto" w:fill="FFFFFF"/>
              <w:jc w:val="both"/>
              <w:rPr>
                <w:color w:val="34343C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B22EF" w:rsidRDefault="00D61BCD" w:rsidP="00D61BCD">
            <w:pPr>
              <w:pStyle w:val="10"/>
              <w:shd w:val="clear" w:color="auto" w:fill="FFFFFF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 xml:space="preserve">- </w:t>
            </w:r>
            <w:r w:rsidR="009B22EF">
              <w:rPr>
                <w:color w:val="34343C"/>
                <w:sz w:val="28"/>
                <w:szCs w:val="28"/>
              </w:rPr>
              <w:t>Попова Наталья Алексеевна</w:t>
            </w:r>
            <w:r>
              <w:rPr>
                <w:color w:val="34343C"/>
                <w:sz w:val="28"/>
                <w:szCs w:val="28"/>
              </w:rPr>
              <w:t>,ч</w:t>
            </w:r>
            <w:r w:rsidR="009B22EF">
              <w:rPr>
                <w:color w:val="34343C"/>
                <w:sz w:val="28"/>
                <w:szCs w:val="28"/>
              </w:rPr>
              <w:t>лен ТИК города Шахты с правом решающего голоса, заместитель директора Департамента образования города Шахты</w:t>
            </w:r>
          </w:p>
          <w:p w:rsidR="009B22EF" w:rsidRDefault="009B22EF" w:rsidP="00D61BCD">
            <w:pPr>
              <w:pStyle w:val="10"/>
              <w:rPr>
                <w:color w:val="34343C"/>
                <w:sz w:val="28"/>
                <w:szCs w:val="28"/>
              </w:rPr>
            </w:pPr>
          </w:p>
        </w:tc>
      </w:tr>
      <w:tr w:rsidR="009B22EF" w:rsidTr="00D61BCD">
        <w:trPr>
          <w:cantSplit/>
          <w:tblHeader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</w:tcPr>
          <w:p w:rsidR="009B22EF" w:rsidRDefault="009B22EF" w:rsidP="009B22EF">
            <w:pPr>
              <w:pStyle w:val="10"/>
              <w:shd w:val="clear" w:color="auto" w:fill="FFFFFF"/>
              <w:jc w:val="both"/>
              <w:rPr>
                <w:color w:val="34343C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9B22EF" w:rsidRDefault="00D61BCD" w:rsidP="00064221">
            <w:pPr>
              <w:pStyle w:val="10"/>
              <w:shd w:val="clear" w:color="auto" w:fill="FFFFFF"/>
              <w:jc w:val="both"/>
              <w:rPr>
                <w:color w:val="34343C"/>
                <w:sz w:val="28"/>
                <w:szCs w:val="28"/>
              </w:rPr>
            </w:pPr>
            <w:r>
              <w:rPr>
                <w:color w:val="34343C"/>
                <w:sz w:val="28"/>
                <w:szCs w:val="28"/>
              </w:rPr>
              <w:t xml:space="preserve">- </w:t>
            </w:r>
            <w:r w:rsidR="009B22EF">
              <w:rPr>
                <w:color w:val="34343C"/>
                <w:sz w:val="28"/>
                <w:szCs w:val="28"/>
              </w:rPr>
              <w:t>Севостьянова Белла Анатольевна</w:t>
            </w:r>
            <w:r>
              <w:rPr>
                <w:color w:val="34343C"/>
                <w:sz w:val="28"/>
                <w:szCs w:val="28"/>
              </w:rPr>
              <w:t>,ч</w:t>
            </w:r>
            <w:r w:rsidR="009B22EF">
              <w:rPr>
                <w:color w:val="34343C"/>
                <w:sz w:val="28"/>
                <w:szCs w:val="28"/>
              </w:rPr>
              <w:t>лен ТИК города Шахты с правом решающего голоса,   главный редактор-директор газеты «Шахтинские известия»</w:t>
            </w:r>
          </w:p>
        </w:tc>
      </w:tr>
    </w:tbl>
    <w:p w:rsidR="00EB1C21" w:rsidRDefault="00EB1C21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p w:rsidR="001A4D1B" w:rsidRDefault="001A4D1B">
      <w:pPr>
        <w:pStyle w:val="10"/>
        <w:shd w:val="clear" w:color="auto" w:fill="FFFFFF"/>
        <w:jc w:val="center"/>
        <w:rPr>
          <w:color w:val="34343C"/>
          <w:sz w:val="28"/>
          <w:szCs w:val="28"/>
        </w:rPr>
      </w:pPr>
    </w:p>
    <w:sectPr w:rsidR="001A4D1B" w:rsidSect="00E11B92">
      <w:headerReference w:type="default" r:id="rId9"/>
      <w:pgSz w:w="11906" w:h="16838"/>
      <w:pgMar w:top="1134" w:right="567" w:bottom="1134" w:left="1701" w:header="709" w:footer="709" w:gutter="0"/>
      <w:pgNumType w:start="1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933" w:rsidRDefault="004F5933" w:rsidP="00CB5FA9">
      <w:r>
        <w:separator/>
      </w:r>
    </w:p>
  </w:endnote>
  <w:endnote w:type="continuationSeparator" w:id="1">
    <w:p w:rsidR="004F5933" w:rsidRDefault="004F5933" w:rsidP="00CB5F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" w:fontKey="{A1354644-77DC-4FDF-841B-C8E7849FFDF4}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2" w:fontKey="{2CA20C7F-BE39-4ACF-8928-82C890BB62ED}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  <w:embedRegular r:id="rId3" w:fontKey="{8116637B-EB1E-44EB-975F-7E60043A2EB9}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  <w:embedRegular r:id="rId4" w:fontKey="{6E593EDD-828B-4F18-A7AF-900EED6E34BE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933" w:rsidRDefault="004F5933" w:rsidP="00CB5FA9">
      <w:r>
        <w:separator/>
      </w:r>
    </w:p>
  </w:footnote>
  <w:footnote w:type="continuationSeparator" w:id="1">
    <w:p w:rsidR="004F5933" w:rsidRDefault="004F5933" w:rsidP="00CB5F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25528848"/>
      <w:docPartObj>
        <w:docPartGallery w:val="Page Numbers (Top of Page)"/>
        <w:docPartUnique/>
      </w:docPartObj>
    </w:sdtPr>
    <w:sdtContent>
      <w:p w:rsidR="00E11B92" w:rsidRDefault="00E01CCC">
        <w:pPr>
          <w:pStyle w:val="ab"/>
          <w:jc w:val="center"/>
        </w:pPr>
        <w:r>
          <w:fldChar w:fldCharType="begin"/>
        </w:r>
        <w:r w:rsidR="00E11B92">
          <w:instrText>PAGE   \* MERGEFORMAT</w:instrText>
        </w:r>
        <w:r>
          <w:fldChar w:fldCharType="separate"/>
        </w:r>
        <w:r w:rsidR="00AC14C6">
          <w:rPr>
            <w:noProof/>
          </w:rPr>
          <w:t>4</w:t>
        </w:r>
        <w:r>
          <w:fldChar w:fldCharType="end"/>
        </w:r>
      </w:p>
    </w:sdtContent>
  </w:sdt>
  <w:p w:rsidR="00E11B92" w:rsidRDefault="00E11B92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C46FD"/>
    <w:multiLevelType w:val="hybridMultilevel"/>
    <w:tmpl w:val="48DE00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1C21"/>
    <w:rsid w:val="00064221"/>
    <w:rsid w:val="000F6265"/>
    <w:rsid w:val="00112FAE"/>
    <w:rsid w:val="001562FB"/>
    <w:rsid w:val="001A4D1B"/>
    <w:rsid w:val="0029705D"/>
    <w:rsid w:val="004F5933"/>
    <w:rsid w:val="005E7DFF"/>
    <w:rsid w:val="0081526D"/>
    <w:rsid w:val="009B22EF"/>
    <w:rsid w:val="009E6AB5"/>
    <w:rsid w:val="00A7408C"/>
    <w:rsid w:val="00AC14C6"/>
    <w:rsid w:val="00CB5FA9"/>
    <w:rsid w:val="00D61BCD"/>
    <w:rsid w:val="00D87149"/>
    <w:rsid w:val="00E01CCC"/>
    <w:rsid w:val="00E11B92"/>
    <w:rsid w:val="00EB1C21"/>
    <w:rsid w:val="00F17B37"/>
    <w:rsid w:val="00FE0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CCC"/>
  </w:style>
  <w:style w:type="paragraph" w:styleId="1">
    <w:name w:val="heading 1"/>
    <w:basedOn w:val="10"/>
    <w:next w:val="10"/>
    <w:rsid w:val="00EB1C21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10"/>
    <w:next w:val="10"/>
    <w:rsid w:val="00EB1C21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10"/>
    <w:next w:val="10"/>
    <w:rsid w:val="00EB1C21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10"/>
    <w:next w:val="10"/>
    <w:rsid w:val="00EB1C21"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10"/>
    <w:next w:val="10"/>
    <w:rsid w:val="00EB1C21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10"/>
    <w:next w:val="10"/>
    <w:rsid w:val="00EB1C21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rsid w:val="00EB1C21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10">
    <w:name w:val="Обычный1"/>
    <w:rsid w:val="00EB1C21"/>
  </w:style>
  <w:style w:type="paragraph" w:styleId="a3">
    <w:name w:val="Title"/>
    <w:basedOn w:val="10"/>
    <w:next w:val="10"/>
    <w:rsid w:val="00EB1C21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59"/>
    <w:rsid w:val="00C75B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10"/>
    <w:next w:val="10"/>
    <w:rsid w:val="00EB1C21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6">
    <w:basedOn w:val="TableNormal"/>
    <w:rsid w:val="00EB1C2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EB1C2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endnote text"/>
    <w:basedOn w:val="a"/>
    <w:link w:val="a9"/>
    <w:uiPriority w:val="99"/>
    <w:semiHidden/>
    <w:unhideWhenUsed/>
    <w:rsid w:val="00CB5FA9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CB5FA9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CB5FA9"/>
    <w:rPr>
      <w:vertAlign w:val="superscript"/>
    </w:rPr>
  </w:style>
  <w:style w:type="paragraph" w:styleId="ab">
    <w:name w:val="header"/>
    <w:basedOn w:val="a"/>
    <w:link w:val="ac"/>
    <w:uiPriority w:val="99"/>
    <w:unhideWhenUsed/>
    <w:rsid w:val="00E11B9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11B92"/>
  </w:style>
  <w:style w:type="paragraph" w:styleId="ad">
    <w:name w:val="footer"/>
    <w:basedOn w:val="a"/>
    <w:link w:val="ae"/>
    <w:uiPriority w:val="99"/>
    <w:unhideWhenUsed/>
    <w:rsid w:val="00E11B9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11B92"/>
  </w:style>
  <w:style w:type="paragraph" w:styleId="af">
    <w:name w:val="Balloon Text"/>
    <w:basedOn w:val="a"/>
    <w:link w:val="af0"/>
    <w:uiPriority w:val="99"/>
    <w:semiHidden/>
    <w:unhideWhenUsed/>
    <w:rsid w:val="00F17B37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17B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rsid w:val="00EB1C21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10"/>
    <w:next w:val="10"/>
    <w:rsid w:val="00EB1C21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10"/>
    <w:next w:val="10"/>
    <w:rsid w:val="00EB1C21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10"/>
    <w:next w:val="10"/>
    <w:rsid w:val="00EB1C21"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10"/>
    <w:next w:val="10"/>
    <w:rsid w:val="00EB1C21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10"/>
    <w:next w:val="10"/>
    <w:rsid w:val="00EB1C21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rsid w:val="00EB1C21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10">
    <w:name w:val="Обычный1"/>
    <w:rsid w:val="00EB1C21"/>
  </w:style>
  <w:style w:type="paragraph" w:styleId="a3">
    <w:name w:val="Title"/>
    <w:basedOn w:val="10"/>
    <w:next w:val="10"/>
    <w:rsid w:val="00EB1C21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59"/>
    <w:rsid w:val="00C75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10"/>
    <w:next w:val="10"/>
    <w:rsid w:val="00EB1C21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6">
    <w:basedOn w:val="TableNormal"/>
    <w:rsid w:val="00EB1C2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EB1C2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endnote text"/>
    <w:basedOn w:val="a"/>
    <w:link w:val="a9"/>
    <w:uiPriority w:val="99"/>
    <w:semiHidden/>
    <w:unhideWhenUsed/>
    <w:rsid w:val="00CB5FA9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CB5FA9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CB5FA9"/>
    <w:rPr>
      <w:vertAlign w:val="superscript"/>
    </w:rPr>
  </w:style>
  <w:style w:type="paragraph" w:styleId="ab">
    <w:name w:val="header"/>
    <w:basedOn w:val="a"/>
    <w:link w:val="ac"/>
    <w:uiPriority w:val="99"/>
    <w:unhideWhenUsed/>
    <w:rsid w:val="00E11B9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E11B92"/>
  </w:style>
  <w:style w:type="paragraph" w:styleId="ad">
    <w:name w:val="footer"/>
    <w:basedOn w:val="a"/>
    <w:link w:val="ae"/>
    <w:uiPriority w:val="99"/>
    <w:unhideWhenUsed/>
    <w:rsid w:val="00E11B9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E11B92"/>
  </w:style>
  <w:style w:type="paragraph" w:styleId="af">
    <w:name w:val="Balloon Text"/>
    <w:basedOn w:val="a"/>
    <w:link w:val="af0"/>
    <w:uiPriority w:val="99"/>
    <w:semiHidden/>
    <w:unhideWhenUsed/>
    <w:rsid w:val="00F17B37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17B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D7WFofFDQ83JluKGX0hn8n/l3g==">CgMxLjAyDmguNHppeTVlcHloeHl3OAByITFtbkxCUjFWcFJ2cm5xanhmV192WDFlWDRvLVJMaGNqZQ==</go:docsCustomData>
</go:gDocsCustomXmlDataStorage>
</file>

<file path=customXml/itemProps1.xml><?xml version="1.0" encoding="utf-8"?>
<ds:datastoreItem xmlns:ds="http://schemas.openxmlformats.org/officeDocument/2006/customXml" ds:itemID="{C368BDA5-6B29-4E07-BFE4-F62E23E9C2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898</Words>
  <Characters>5121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ARM_PPZ</cp:lastModifiedBy>
  <cp:revision>2</cp:revision>
  <cp:lastPrinted>2026-02-03T09:31:00Z</cp:lastPrinted>
  <dcterms:created xsi:type="dcterms:W3CDTF">2026-02-19T08:34:00Z</dcterms:created>
  <dcterms:modified xsi:type="dcterms:W3CDTF">2026-02-19T08:34:00Z</dcterms:modified>
</cp:coreProperties>
</file>